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F44A894" w14:textId="77777777" w:rsidR="00443C53" w:rsidRPr="00834D06" w:rsidRDefault="00C647D8" w:rsidP="00D73C79">
      <w:pPr>
        <w:pStyle w:val="Heading1"/>
      </w:pPr>
      <w:r w:rsidRPr="00834D06">
        <w:t xml:space="preserve">OCC </w:t>
      </w:r>
      <w:r w:rsidR="00443C53" w:rsidRPr="00834D06">
        <w:t xml:space="preserve">Distance Education Guidelines </w:t>
      </w:r>
    </w:p>
    <w:p w14:paraId="38043140" w14:textId="77777777" w:rsidR="00356127" w:rsidRPr="00834D06" w:rsidRDefault="00356127" w:rsidP="00D73C79">
      <w:pPr>
        <w:spacing w:after="120"/>
      </w:pPr>
      <w:r w:rsidRPr="00834D06">
        <w:t>For any DE program to be successful, all constituencies involved must agree about their roles in the program development, implementation and maintenance processes. Collaboration and consensus regarding the decisions confirmed these guidelines are essential.</w:t>
      </w:r>
    </w:p>
    <w:p w14:paraId="13E224EB" w14:textId="77777777" w:rsidR="0071342C" w:rsidRPr="00834D06" w:rsidRDefault="0071342C" w:rsidP="005D72A5">
      <w:pPr>
        <w:pStyle w:val="Heading2"/>
      </w:pPr>
      <w:r w:rsidRPr="00834D06">
        <w:t>Definition of Distance Education</w:t>
      </w:r>
    </w:p>
    <w:p w14:paraId="65AEF57B" w14:textId="77777777" w:rsidR="0071342C" w:rsidRPr="00834D06" w:rsidRDefault="0071342C" w:rsidP="00D73C79">
      <w:pPr>
        <w:spacing w:after="120"/>
        <w:ind w:right="360"/>
        <w:rPr>
          <w:rFonts w:cs="Arial"/>
        </w:rPr>
      </w:pPr>
      <w:r w:rsidRPr="00834D06">
        <w:rPr>
          <w:rFonts w:cs="Arial"/>
        </w:rPr>
        <w:t xml:space="preserve">Distance education means instruction in which the instructor and student are separated by distance and interact through the assistance of communication technology. </w:t>
      </w:r>
      <w:r w:rsidR="00B91E6E" w:rsidRPr="00834D06">
        <w:rPr>
          <w:rFonts w:cs="Arial"/>
        </w:rPr>
        <w:t>(55200 Chancellor’s Office, California Community Colleges)</w:t>
      </w:r>
    </w:p>
    <w:p w14:paraId="66E625EB" w14:textId="77777777" w:rsidR="00CD77DF" w:rsidRPr="00962190" w:rsidRDefault="00CD77DF" w:rsidP="00D73C79">
      <w:pPr>
        <w:spacing w:after="120"/>
        <w:ind w:right="61"/>
        <w:rPr>
          <w:rFonts w:cs="Arial"/>
        </w:rPr>
      </w:pPr>
      <w:r w:rsidRPr="00962190">
        <w:rPr>
          <w:rFonts w:cs="Arial"/>
        </w:rPr>
        <w:t>Federal regulations - 34 C.F.R 600.2 - define distance education as education that uses one or more of the technologies listed in paragraphs (1) through (4) below of this definition to deliver instruction to students who are separated from the instructor and to support regular and substantive interaction between the students and the instructor, either synchronously or asynchronously. The technologies may include:</w:t>
      </w:r>
    </w:p>
    <w:p w14:paraId="2649947F" w14:textId="77777777" w:rsidR="00CD77DF" w:rsidRPr="00962190" w:rsidRDefault="00CD77DF" w:rsidP="00D73C79">
      <w:pPr>
        <w:widowControl w:val="0"/>
        <w:numPr>
          <w:ilvl w:val="0"/>
          <w:numId w:val="23"/>
        </w:numPr>
        <w:autoSpaceDE w:val="0"/>
        <w:autoSpaceDN w:val="0"/>
        <w:adjustRightInd w:val="0"/>
        <w:spacing w:after="120" w:line="240" w:lineRule="auto"/>
        <w:ind w:right="61"/>
        <w:rPr>
          <w:rFonts w:cs="Arial"/>
        </w:rPr>
      </w:pPr>
      <w:r w:rsidRPr="00962190">
        <w:rPr>
          <w:rFonts w:cs="Arial"/>
        </w:rPr>
        <w:t>The internet;</w:t>
      </w:r>
    </w:p>
    <w:p w14:paraId="6FD283BB" w14:textId="77777777" w:rsidR="00CD77DF" w:rsidRPr="00962190" w:rsidRDefault="00CD77DF" w:rsidP="00D73C79">
      <w:pPr>
        <w:widowControl w:val="0"/>
        <w:numPr>
          <w:ilvl w:val="0"/>
          <w:numId w:val="23"/>
        </w:numPr>
        <w:autoSpaceDE w:val="0"/>
        <w:autoSpaceDN w:val="0"/>
        <w:adjustRightInd w:val="0"/>
        <w:spacing w:after="120" w:line="240" w:lineRule="auto"/>
        <w:ind w:right="61"/>
        <w:rPr>
          <w:rFonts w:cs="Arial"/>
        </w:rPr>
      </w:pPr>
      <w:r w:rsidRPr="00962190">
        <w:rPr>
          <w:rFonts w:cs="Arial"/>
        </w:rPr>
        <w:t>One-way and two-way transmissions through open broadcast, closed circuit, cable, microwave, broadband lines, fiber optics, satellite, or wireless communications devices;</w:t>
      </w:r>
    </w:p>
    <w:p w14:paraId="7A149497" w14:textId="77777777" w:rsidR="00CD77DF" w:rsidRPr="00962190" w:rsidRDefault="00CD77DF" w:rsidP="00D73C79">
      <w:pPr>
        <w:widowControl w:val="0"/>
        <w:numPr>
          <w:ilvl w:val="0"/>
          <w:numId w:val="23"/>
        </w:numPr>
        <w:autoSpaceDE w:val="0"/>
        <w:autoSpaceDN w:val="0"/>
        <w:adjustRightInd w:val="0"/>
        <w:spacing w:after="120" w:line="240" w:lineRule="auto"/>
        <w:ind w:right="61"/>
        <w:rPr>
          <w:rFonts w:cs="Arial"/>
        </w:rPr>
      </w:pPr>
      <w:r w:rsidRPr="00962190">
        <w:rPr>
          <w:rFonts w:cs="Arial"/>
        </w:rPr>
        <w:t>Audio conferencing; or</w:t>
      </w:r>
    </w:p>
    <w:p w14:paraId="02956835" w14:textId="77777777" w:rsidR="00CD77DF" w:rsidRPr="00962190" w:rsidRDefault="00CD77DF" w:rsidP="00D73C79">
      <w:pPr>
        <w:widowControl w:val="0"/>
        <w:numPr>
          <w:ilvl w:val="0"/>
          <w:numId w:val="23"/>
        </w:numPr>
        <w:autoSpaceDE w:val="0"/>
        <w:autoSpaceDN w:val="0"/>
        <w:adjustRightInd w:val="0"/>
        <w:spacing w:after="120" w:line="240" w:lineRule="auto"/>
        <w:ind w:right="61"/>
        <w:rPr>
          <w:rFonts w:cs="Arial"/>
        </w:rPr>
      </w:pPr>
      <w:r w:rsidRPr="00962190">
        <w:rPr>
          <w:rFonts w:cs="Arial"/>
        </w:rPr>
        <w:t>Video cassettes, DVDs, and CD-ROMs, if the cassettes, DVDs, or CD-ROMs are used in a course in conjunction with any of the technologies listed in paragraphs (1) through (3) of this definition.</w:t>
      </w:r>
    </w:p>
    <w:p w14:paraId="717E37EE" w14:textId="77777777" w:rsidR="001C7B54" w:rsidRPr="00834D06" w:rsidRDefault="001C7B54" w:rsidP="005D72A5">
      <w:pPr>
        <w:pStyle w:val="Heading2"/>
      </w:pPr>
      <w:r w:rsidRPr="00834D06">
        <w:t>Distance Education Mission Statement:</w:t>
      </w:r>
    </w:p>
    <w:p w14:paraId="1234964E" w14:textId="7B5CFDB0" w:rsidR="001C7B54" w:rsidRPr="00962190" w:rsidRDefault="008D6F16" w:rsidP="00D73C79">
      <w:pPr>
        <w:spacing w:after="120"/>
      </w:pPr>
      <w:r w:rsidRPr="00962190">
        <w:t>OCC Mission “</w:t>
      </w:r>
      <w:r w:rsidRPr="00962190">
        <w:rPr>
          <w:iCs/>
        </w:rPr>
        <w:t>to empower students to achieve their educational goals by providing high quality and innovative programs and services</w:t>
      </w:r>
      <w:r w:rsidRPr="00962190">
        <w:t xml:space="preserve">;” </w:t>
      </w:r>
      <w:r w:rsidR="001C7B54" w:rsidRPr="00834D06">
        <w:t xml:space="preserve">It is the mission of the Distance Education </w:t>
      </w:r>
      <w:r w:rsidR="00C40990" w:rsidRPr="00834D06">
        <w:t xml:space="preserve">(DE) </w:t>
      </w:r>
      <w:r w:rsidR="001C7B54" w:rsidRPr="00834D06">
        <w:t>Program at Orange Coast College to increase educational opportunities and enhance learning through the development and support</w:t>
      </w:r>
      <w:r w:rsidR="001C7B54" w:rsidRPr="00962190">
        <w:t xml:space="preserve"> of quality distance education courses that a</w:t>
      </w:r>
      <w:r w:rsidR="00C40990" w:rsidRPr="00962190">
        <w:t>re comparable to traditional on-</w:t>
      </w:r>
      <w:r w:rsidR="001C7B54" w:rsidRPr="00962190">
        <w:t xml:space="preserve">campus classes. </w:t>
      </w:r>
    </w:p>
    <w:p w14:paraId="66127D90" w14:textId="752A64C2" w:rsidR="008D6F16" w:rsidRPr="00834D06" w:rsidRDefault="00356127" w:rsidP="005D72A5">
      <w:pPr>
        <w:pStyle w:val="Heading2"/>
      </w:pPr>
      <w:r w:rsidRPr="00834D06">
        <w:t>College</w:t>
      </w:r>
      <w:r w:rsidR="008D6F16" w:rsidRPr="00834D06">
        <w:t xml:space="preserve"> </w:t>
      </w:r>
      <w:r w:rsidR="008D6F16" w:rsidRPr="00962190">
        <w:t>Values and Strategic</w:t>
      </w:r>
      <w:r w:rsidR="008D6F16" w:rsidRPr="00834D06">
        <w:t xml:space="preserve"> </w:t>
      </w:r>
      <w:r w:rsidR="00D860E8" w:rsidRPr="00834D06">
        <w:t>Goal</w:t>
      </w:r>
      <w:r w:rsidR="00355616" w:rsidRPr="00962190">
        <w:t>s</w:t>
      </w:r>
    </w:p>
    <w:p w14:paraId="0676F718" w14:textId="76684ABA" w:rsidR="003717E3" w:rsidRPr="00962190" w:rsidRDefault="008D6F16" w:rsidP="00D73C79">
      <w:pPr>
        <w:autoSpaceDE w:val="0"/>
        <w:autoSpaceDN w:val="0"/>
        <w:spacing w:after="120"/>
      </w:pPr>
      <w:r w:rsidRPr="00962190">
        <w:t>Under the framework of the OCC Educational Master Plan Values and Goals (C.L.A.S.S), The Distance Education Program is aligned primarily with two of these Values and Goals:</w:t>
      </w:r>
    </w:p>
    <w:p w14:paraId="1A6EFAD4" w14:textId="41FC6C32" w:rsidR="00355616" w:rsidRPr="00962190" w:rsidRDefault="0065503B" w:rsidP="005D72A5">
      <w:pPr>
        <w:pStyle w:val="Heading3"/>
        <w:rPr>
          <w:color w:val="0F243E" w:themeColor="text2" w:themeShade="80"/>
        </w:rPr>
      </w:pPr>
      <w:r>
        <w:rPr>
          <w:color w:val="0F243E" w:themeColor="text2" w:themeShade="80"/>
        </w:rPr>
        <w:t>Learning</w:t>
      </w:r>
      <w:r w:rsidR="00355616" w:rsidRPr="00962190">
        <w:rPr>
          <w:color w:val="0F243E" w:themeColor="text2" w:themeShade="80"/>
        </w:rPr>
        <w:t xml:space="preserve">: </w:t>
      </w:r>
    </w:p>
    <w:p w14:paraId="4872B185" w14:textId="2E99512A" w:rsidR="00355616" w:rsidRPr="00962190" w:rsidRDefault="00355616" w:rsidP="00D73C79">
      <w:pPr>
        <w:spacing w:after="120" w:line="240" w:lineRule="auto"/>
        <w:rPr>
          <w:iCs/>
        </w:rPr>
      </w:pPr>
      <w:r w:rsidRPr="00962190">
        <w:rPr>
          <w:iCs/>
        </w:rPr>
        <w:t>Ensure students receive a quality education to become self-directed and successful lifelong learners</w:t>
      </w:r>
    </w:p>
    <w:p w14:paraId="7C1E585E" w14:textId="06044A7A" w:rsidR="00355616" w:rsidRPr="00962190" w:rsidRDefault="00355616" w:rsidP="005D72A5">
      <w:pPr>
        <w:pStyle w:val="Heading3"/>
        <w:rPr>
          <w:iCs/>
          <w:color w:val="0F243E" w:themeColor="text2" w:themeShade="80"/>
        </w:rPr>
      </w:pPr>
      <w:r w:rsidRPr="00FA535E">
        <w:rPr>
          <w:color w:val="0F243E" w:themeColor="text2" w:themeShade="80"/>
        </w:rPr>
        <w:t>A</w:t>
      </w:r>
      <w:r w:rsidR="0065503B">
        <w:rPr>
          <w:color w:val="0F243E" w:themeColor="text2" w:themeShade="80"/>
        </w:rPr>
        <w:t>ccess</w:t>
      </w:r>
      <w:r w:rsidRPr="00962190">
        <w:rPr>
          <w:iCs/>
          <w:color w:val="0F243E" w:themeColor="text2" w:themeShade="80"/>
        </w:rPr>
        <w:t xml:space="preserve">: </w:t>
      </w:r>
    </w:p>
    <w:p w14:paraId="34CB5D0A" w14:textId="4817277A" w:rsidR="00237DCF" w:rsidRPr="00962190" w:rsidRDefault="00355616" w:rsidP="00D73C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20" w:line="240" w:lineRule="auto"/>
        <w:rPr>
          <w:rFonts w:cs="Times New Roman"/>
        </w:rPr>
      </w:pPr>
      <w:r w:rsidRPr="00962190">
        <w:rPr>
          <w:iCs/>
        </w:rPr>
        <w:t>Create equitable access through effective and innovative pathways and programs</w:t>
      </w:r>
      <w:r w:rsidRPr="00962190">
        <w:t xml:space="preserve"> that result in increased student success.</w:t>
      </w:r>
      <w:r w:rsidR="00D73C79" w:rsidRPr="00962190">
        <w:rPr>
          <w:rFonts w:cs="Times New Roman"/>
        </w:rPr>
        <w:t xml:space="preserve"> </w:t>
      </w:r>
      <w:r w:rsidR="00D73C79">
        <w:rPr>
          <w:rFonts w:cs="Times New Roman"/>
        </w:rPr>
        <w:br w:type="page"/>
      </w:r>
    </w:p>
    <w:p w14:paraId="0EC3B9A2" w14:textId="77777777" w:rsidR="00E741E0" w:rsidRPr="005D72A5" w:rsidRDefault="00CA22F4" w:rsidP="005D72A5">
      <w:pPr>
        <w:pStyle w:val="Heading2"/>
      </w:pPr>
      <w:r w:rsidRPr="005D72A5">
        <w:lastRenderedPageBreak/>
        <w:t xml:space="preserve">Definition of </w:t>
      </w:r>
      <w:r w:rsidR="00C678A1" w:rsidRPr="005D72A5">
        <w:t xml:space="preserve">Distance Education </w:t>
      </w:r>
      <w:r w:rsidRPr="005D72A5">
        <w:t>Classes</w:t>
      </w:r>
    </w:p>
    <w:p w14:paraId="368F906A" w14:textId="67C3EC5A" w:rsidR="003E5E82" w:rsidRPr="0044362A" w:rsidRDefault="003A3D43" w:rsidP="00D73C79">
      <w:pPr>
        <w:spacing w:after="120"/>
      </w:pPr>
      <w:r w:rsidRPr="0044362A">
        <w:rPr>
          <w:rStyle w:val="Heading3Char"/>
          <w:color w:val="0F243E" w:themeColor="text2" w:themeShade="80"/>
        </w:rPr>
        <w:t>In-Person</w:t>
      </w:r>
      <w:r w:rsidR="00A760F4" w:rsidRPr="0044362A">
        <w:rPr>
          <w:rStyle w:val="Heading3Char"/>
          <w:color w:val="0F243E" w:themeColor="text2" w:themeShade="80"/>
        </w:rPr>
        <w:t xml:space="preserve"> &amp; Web enhanced</w:t>
      </w:r>
      <w:r w:rsidR="00CA22F4" w:rsidRPr="0044362A">
        <w:rPr>
          <w:rFonts w:asciiTheme="majorHAnsi" w:eastAsiaTheme="majorEastAsia" w:hAnsiTheme="majorHAnsi" w:cstheme="majorBidi"/>
          <w:b/>
          <w:bCs/>
          <w:sz w:val="24"/>
        </w:rPr>
        <w:t>:</w:t>
      </w:r>
      <w:r w:rsidR="00CA22F4" w:rsidRPr="0044362A">
        <w:t xml:space="preserve"> </w:t>
      </w:r>
    </w:p>
    <w:p w14:paraId="05B536D3" w14:textId="37742054" w:rsidR="00CA22F4" w:rsidRPr="0044362A" w:rsidRDefault="00CF2694" w:rsidP="00D73C79">
      <w:pPr>
        <w:spacing w:after="120"/>
      </w:pPr>
      <w:r w:rsidRPr="0044362A">
        <w:t>C</w:t>
      </w:r>
      <w:r w:rsidR="00A760F4" w:rsidRPr="0044362A">
        <w:t xml:space="preserve">ourse may use web-based technology to </w:t>
      </w:r>
      <w:r w:rsidRPr="0044362A">
        <w:t xml:space="preserve">enhance </w:t>
      </w:r>
      <w:r w:rsidR="00A760F4" w:rsidRPr="0044362A">
        <w:t>a</w:t>
      </w:r>
      <w:r w:rsidR="00BC2E5F" w:rsidRPr="0044362A">
        <w:t>n</w:t>
      </w:r>
      <w:r w:rsidR="00A760F4" w:rsidRPr="0044362A">
        <w:t xml:space="preserve"> </w:t>
      </w:r>
      <w:r w:rsidR="00BC2E5F" w:rsidRPr="0044362A">
        <w:t>in-person</w:t>
      </w:r>
      <w:r w:rsidR="00A760F4" w:rsidRPr="0044362A">
        <w:t xml:space="preserve"> course, may use a </w:t>
      </w:r>
      <w:r w:rsidR="0019683F" w:rsidRPr="0044362A">
        <w:t xml:space="preserve">learning </w:t>
      </w:r>
      <w:r w:rsidR="00A760F4" w:rsidRPr="0044362A">
        <w:t xml:space="preserve">management system </w:t>
      </w:r>
      <w:r w:rsidR="0019683F" w:rsidRPr="0044362A">
        <w:t xml:space="preserve">(LMS) </w:t>
      </w:r>
      <w:r w:rsidR="00A760F4" w:rsidRPr="0044362A">
        <w:t xml:space="preserve">or web pages to post the syllabus and assignments. </w:t>
      </w:r>
      <w:r w:rsidR="00D637E9" w:rsidRPr="0044362A">
        <w:t xml:space="preserve"> </w:t>
      </w:r>
      <w:r w:rsidRPr="0044362A">
        <w:t xml:space="preserve">Does not replace </w:t>
      </w:r>
      <w:r w:rsidR="00BC2E5F" w:rsidRPr="0044362A">
        <w:t>in-person</w:t>
      </w:r>
      <w:r w:rsidRPr="0044362A">
        <w:t xml:space="preserve"> instruction with online</w:t>
      </w:r>
      <w:r w:rsidR="00E44023" w:rsidRPr="0044362A">
        <w:t xml:space="preserve"> </w:t>
      </w:r>
      <w:r w:rsidRPr="0044362A">
        <w:t xml:space="preserve">instruction. </w:t>
      </w:r>
      <w:r w:rsidR="00A760F4" w:rsidRPr="0044362A">
        <w:t>No online addendum required.</w:t>
      </w:r>
    </w:p>
    <w:p w14:paraId="171AE414" w14:textId="77777777" w:rsidR="003E5E82" w:rsidRPr="0044362A" w:rsidRDefault="00A760F4" w:rsidP="005D72A5">
      <w:pPr>
        <w:pStyle w:val="Heading3"/>
        <w:rPr>
          <w:color w:val="0F243E" w:themeColor="text2" w:themeShade="80"/>
        </w:rPr>
      </w:pPr>
      <w:r w:rsidRPr="0044362A">
        <w:rPr>
          <w:color w:val="0F243E" w:themeColor="text2" w:themeShade="80"/>
        </w:rPr>
        <w:t>Blended/</w:t>
      </w:r>
      <w:r w:rsidR="00CA22F4" w:rsidRPr="0044362A">
        <w:rPr>
          <w:color w:val="0F243E" w:themeColor="text2" w:themeShade="80"/>
        </w:rPr>
        <w:t xml:space="preserve">Hybrid: </w:t>
      </w:r>
    </w:p>
    <w:p w14:paraId="1404F9C2" w14:textId="08769A9C" w:rsidR="00CA22F4" w:rsidRPr="0044362A" w:rsidRDefault="00CF2694" w:rsidP="00D73C79">
      <w:pPr>
        <w:spacing w:after="120"/>
      </w:pPr>
      <w:r w:rsidRPr="0044362A">
        <w:t xml:space="preserve">In order to schedule a Blended/Hybrid course, </w:t>
      </w:r>
      <w:r w:rsidR="00AF4E2D" w:rsidRPr="0044362A">
        <w:t>51% -</w:t>
      </w:r>
      <w:r w:rsidR="00A760F4" w:rsidRPr="0044362A">
        <w:t xml:space="preserve"> </w:t>
      </w:r>
      <w:r w:rsidR="006D51BE" w:rsidRPr="0044362A">
        <w:t>79</w:t>
      </w:r>
      <w:r w:rsidR="00CA22F4" w:rsidRPr="0044362A">
        <w:t xml:space="preserve">% </w:t>
      </w:r>
      <w:r w:rsidR="00A760F4" w:rsidRPr="0044362A">
        <w:t>of course</w:t>
      </w:r>
      <w:r w:rsidR="007839F7" w:rsidRPr="0044362A">
        <w:t>/contact hours</w:t>
      </w:r>
      <w:r w:rsidR="00A760F4" w:rsidRPr="0044362A">
        <w:t xml:space="preserve"> </w:t>
      </w:r>
      <w:r w:rsidR="00E44023" w:rsidRPr="0044362A">
        <w:t xml:space="preserve">are </w:t>
      </w:r>
      <w:r w:rsidR="00A760F4" w:rsidRPr="0044362A">
        <w:t>online. This course</w:t>
      </w:r>
      <w:r w:rsidRPr="0044362A">
        <w:t xml:space="preserve"> replaces </w:t>
      </w:r>
      <w:r w:rsidR="00D3077A" w:rsidRPr="0044362A">
        <w:t xml:space="preserve">a portion of </w:t>
      </w:r>
      <w:r w:rsidR="00BC2E5F" w:rsidRPr="0044362A">
        <w:t>in-person</w:t>
      </w:r>
      <w:r w:rsidRPr="0044362A">
        <w:t xml:space="preserve"> delivery with online instruction. </w:t>
      </w:r>
      <w:r w:rsidR="00A760F4" w:rsidRPr="0044362A">
        <w:t xml:space="preserve">  </w:t>
      </w:r>
      <w:r w:rsidR="00CB4CB7" w:rsidRPr="0044362A">
        <w:t>A</w:t>
      </w:r>
      <w:r w:rsidR="00D3077A" w:rsidRPr="0044362A">
        <w:t xml:space="preserve"> s</w:t>
      </w:r>
      <w:r w:rsidR="00A760F4" w:rsidRPr="0044362A">
        <w:t xml:space="preserve">ubstantial proportion of the content is delivered online, typically </w:t>
      </w:r>
      <w:r w:rsidR="00D3077A" w:rsidRPr="0044362A">
        <w:t xml:space="preserve">using </w:t>
      </w:r>
      <w:r w:rsidR="00A760F4" w:rsidRPr="0044362A">
        <w:t xml:space="preserve">online discussions, and has a reduced number of </w:t>
      </w:r>
      <w:r w:rsidR="00BC2E5F" w:rsidRPr="0044362A">
        <w:t>in-person</w:t>
      </w:r>
      <w:r w:rsidR="00A760F4" w:rsidRPr="0044362A">
        <w:t xml:space="preserve"> meetings. Online addendum required. </w:t>
      </w:r>
      <w:r w:rsidR="007660EB" w:rsidRPr="0044362A">
        <w:t xml:space="preserve">Blended/hybrid classes are not scheduled at OCC with less than 51% online contact in order to ensure compliance with state apportionment issues.  </w:t>
      </w:r>
    </w:p>
    <w:p w14:paraId="12D33D43" w14:textId="77777777" w:rsidR="005D72A5" w:rsidRDefault="00CA22F4" w:rsidP="00D73C79">
      <w:pPr>
        <w:spacing w:after="120"/>
        <w:rPr>
          <w:b/>
        </w:rPr>
      </w:pPr>
      <w:r w:rsidRPr="005D72A5">
        <w:rPr>
          <w:rStyle w:val="Heading3Char"/>
          <w:color w:val="0F243E" w:themeColor="text2" w:themeShade="80"/>
          <w:szCs w:val="24"/>
        </w:rPr>
        <w:t>Online</w:t>
      </w:r>
      <w:r w:rsidRPr="0044362A">
        <w:rPr>
          <w:rFonts w:asciiTheme="majorHAnsi" w:eastAsiaTheme="majorEastAsia" w:hAnsiTheme="majorHAnsi" w:cstheme="majorBidi"/>
          <w:b/>
          <w:bCs/>
          <w:sz w:val="24"/>
        </w:rPr>
        <w:t>:</w:t>
      </w:r>
      <w:r w:rsidRPr="0044362A">
        <w:rPr>
          <w:b/>
        </w:rPr>
        <w:t xml:space="preserve">  </w:t>
      </w:r>
    </w:p>
    <w:p w14:paraId="1DEE530B" w14:textId="2675DE05" w:rsidR="00CA22F4" w:rsidRPr="00962190" w:rsidRDefault="00AD6459" w:rsidP="00D73C79">
      <w:pPr>
        <w:spacing w:after="120"/>
      </w:pPr>
      <w:r w:rsidRPr="0044362A">
        <w:t xml:space="preserve">80+% </w:t>
      </w:r>
      <w:r w:rsidR="007839F7" w:rsidRPr="0044362A">
        <w:t xml:space="preserve">course/contact hours </w:t>
      </w:r>
      <w:r w:rsidRPr="0044362A">
        <w:t>online, a</w:t>
      </w:r>
      <w:r w:rsidR="00A760F4" w:rsidRPr="0044362A">
        <w:t xml:space="preserve"> course where most or all of the content is delivered online. </w:t>
      </w:r>
      <w:proofErr w:type="gramStart"/>
      <w:r w:rsidR="00A760F4" w:rsidRPr="0044362A">
        <w:t>Typically</w:t>
      </w:r>
      <w:proofErr w:type="gramEnd"/>
      <w:r w:rsidR="00A760F4" w:rsidRPr="0044362A">
        <w:t xml:space="preserve"> have no </w:t>
      </w:r>
      <w:r w:rsidR="00BC2E5F" w:rsidRPr="0044362A">
        <w:t>in-person</w:t>
      </w:r>
      <w:r w:rsidR="00A760F4" w:rsidRPr="0044362A">
        <w:t xml:space="preserve"> meetings. May require orientation, midterm and final on campus or proctored. </w:t>
      </w:r>
      <w:r w:rsidR="00E44023" w:rsidRPr="0044362A">
        <w:t>Online addendum required.</w:t>
      </w:r>
    </w:p>
    <w:p w14:paraId="74E0F64C" w14:textId="77777777" w:rsidR="007E7595" w:rsidRPr="00834D06" w:rsidRDefault="00174E08" w:rsidP="005D72A5">
      <w:pPr>
        <w:pStyle w:val="Heading2"/>
      </w:pPr>
      <w:r w:rsidRPr="00962190">
        <w:t>Regular Substantive Interaction</w:t>
      </w:r>
      <w:r w:rsidRPr="00834D06">
        <w:t xml:space="preserve"> /</w:t>
      </w:r>
      <w:r w:rsidR="007E7595" w:rsidRPr="00834D06">
        <w:t>Regular and effective contact</w:t>
      </w:r>
    </w:p>
    <w:p w14:paraId="7555BB97" w14:textId="13DC8724" w:rsidR="00CD77DF" w:rsidRPr="00962190" w:rsidRDefault="00CD77DF" w:rsidP="00D73C79">
      <w:pPr>
        <w:tabs>
          <w:tab w:val="left" w:pos="820"/>
        </w:tabs>
        <w:spacing w:after="120" w:line="274" w:lineRule="exact"/>
        <w:ind w:right="62"/>
        <w:rPr>
          <w:rFonts w:cs="Arial"/>
          <w:color w:val="212121"/>
          <w:lang w:val="en"/>
        </w:rPr>
      </w:pPr>
      <w:r w:rsidRPr="00962190">
        <w:rPr>
          <w:rFonts w:cs="Arial"/>
          <w:color w:val="212121"/>
          <w:lang w:val="en"/>
        </w:rPr>
        <w:t>Any portion of a course conducted through distance education must include regular and substantive instructor initiated contact between instructor and students, through group or individual meetings, orientation and review sessions, supplemental seminar or study sessions, field trips, library workshops, telephone contact, correspondence, voice mail, e-mail, or other activities.</w:t>
      </w:r>
      <w:r w:rsidR="004B48EB" w:rsidRPr="00962190">
        <w:rPr>
          <w:rFonts w:cs="Arial"/>
          <w:color w:val="212121"/>
          <w:lang w:val="en"/>
        </w:rPr>
        <w:t xml:space="preserve">  </w:t>
      </w:r>
      <w:r w:rsidR="003E5E82" w:rsidRPr="00962190">
        <w:rPr>
          <w:rFonts w:cs="Arial"/>
          <w:color w:val="212121"/>
          <w:lang w:val="en"/>
        </w:rPr>
        <w:t>A</w:t>
      </w:r>
      <w:r w:rsidR="00962190" w:rsidRPr="00962190">
        <w:rPr>
          <w:rFonts w:cs="Arial"/>
          <w:color w:val="212121"/>
          <w:lang w:val="en"/>
        </w:rPr>
        <w:t>n</w:t>
      </w:r>
      <w:r w:rsidR="003E5E82">
        <w:rPr>
          <w:rFonts w:cs="Arial"/>
          <w:color w:val="212121"/>
          <w:lang w:val="en"/>
        </w:rPr>
        <w:t xml:space="preserve"> </w:t>
      </w:r>
      <w:proofErr w:type="gramStart"/>
      <w:r w:rsidR="00962190" w:rsidRPr="00962190">
        <w:rPr>
          <w:rFonts w:cs="Arial"/>
        </w:rPr>
        <w:t>alternate</w:t>
      </w:r>
      <w:r w:rsidRPr="00962190">
        <w:rPr>
          <w:rFonts w:cs="Arial"/>
        </w:rPr>
        <w:t xml:space="preserve"> online activities</w:t>
      </w:r>
      <w:proofErr w:type="gramEnd"/>
      <w:r w:rsidRPr="00962190">
        <w:rPr>
          <w:rFonts w:cs="Arial"/>
        </w:rPr>
        <w:t xml:space="preserve"> that entail instructor-student contact should be made available to students unable to attend </w:t>
      </w:r>
      <w:r w:rsidR="00BC2E5F">
        <w:rPr>
          <w:rFonts w:cs="Arial"/>
        </w:rPr>
        <w:t>in-person</w:t>
      </w:r>
      <w:r w:rsidRPr="00962190">
        <w:rPr>
          <w:rFonts w:cs="Arial"/>
        </w:rPr>
        <w:t xml:space="preserve"> activities. Alternate online activities include, but are not limited to, online chats, video or audio conferencing, online interactive tutorials or computer-assisted instruction, online discussions, or online exams.</w:t>
      </w:r>
    </w:p>
    <w:p w14:paraId="750A84F7" w14:textId="10C10924" w:rsidR="00CD77DF" w:rsidRPr="0065503B" w:rsidRDefault="00CD77DF" w:rsidP="00D73C79">
      <w:pPr>
        <w:tabs>
          <w:tab w:val="left" w:pos="698"/>
          <w:tab w:val="left" w:pos="1378"/>
          <w:tab w:val="left" w:pos="2156"/>
        </w:tabs>
        <w:spacing w:after="120"/>
        <w:rPr>
          <w:rFonts w:cs="Arial"/>
          <w:bCs/>
        </w:rPr>
      </w:pPr>
      <w:r w:rsidRPr="005D72A5">
        <w:rPr>
          <w:rFonts w:cs="Arial"/>
          <w:color w:val="632423" w:themeColor="accent2" w:themeShade="80"/>
          <w:sz w:val="24"/>
          <w:szCs w:val="24"/>
        </w:rPr>
        <w:t xml:space="preserve">See </w:t>
      </w:r>
      <w:hyperlink r:id="rId12" w:history="1">
        <w:r w:rsidRPr="005D72A5">
          <w:rPr>
            <w:rStyle w:val="Hyperlink"/>
            <w:rFonts w:cs="Arial"/>
            <w:bCs/>
            <w:color w:val="632423" w:themeColor="accent2" w:themeShade="80"/>
            <w:sz w:val="24"/>
            <w:szCs w:val="24"/>
          </w:rPr>
          <w:t>AP 4105 Distance Education</w:t>
        </w:r>
      </w:hyperlink>
      <w:r w:rsidRPr="005D72A5">
        <w:rPr>
          <w:rFonts w:ascii="Arial" w:hAnsi="Arial" w:cs="Arial"/>
          <w:b/>
          <w:bCs/>
          <w:color w:val="632423" w:themeColor="accent2" w:themeShade="80"/>
        </w:rPr>
        <w:t xml:space="preserve"> </w:t>
      </w:r>
      <w:r w:rsidR="00D73C79" w:rsidRPr="0065503B">
        <w:rPr>
          <w:rFonts w:cs="Arial"/>
          <w:bCs/>
        </w:rPr>
        <w:t>&lt;</w:t>
      </w:r>
      <w:r w:rsidRPr="0065503B">
        <w:rPr>
          <w:rFonts w:cs="Arial"/>
          <w:bCs/>
        </w:rPr>
        <w:t>http://www.cccd.edu/boardoftrustees/Documents/AP_4105_Distance_Education%20(2).pdf</w:t>
      </w:r>
      <w:r w:rsidR="00D73C79" w:rsidRPr="0065503B">
        <w:rPr>
          <w:rFonts w:cs="Arial"/>
          <w:bCs/>
        </w:rPr>
        <w:t>&gt;</w:t>
      </w:r>
    </w:p>
    <w:p w14:paraId="22BC5442" w14:textId="2608248B" w:rsidR="0065503B" w:rsidRDefault="0065503B" w:rsidP="005D72A5">
      <w:pPr>
        <w:pStyle w:val="Heading3"/>
        <w:rPr>
          <w:color w:val="0F243E" w:themeColor="text2" w:themeShade="80"/>
        </w:rPr>
      </w:pPr>
      <w:r>
        <w:rPr>
          <w:color w:val="0F243E" w:themeColor="text2" w:themeShade="80"/>
        </w:rPr>
        <w:t>Definition:</w:t>
      </w:r>
    </w:p>
    <w:p w14:paraId="0CF963C8" w14:textId="4F379783" w:rsidR="0077172E" w:rsidRPr="00962190" w:rsidRDefault="0077172E" w:rsidP="00D73C79">
      <w:pPr>
        <w:spacing w:after="120" w:line="240" w:lineRule="auto"/>
        <w:ind w:right="360"/>
      </w:pPr>
      <w:r w:rsidRPr="00962190">
        <w:t>Regular and substantive interaction between student and teacher:</w:t>
      </w:r>
    </w:p>
    <w:p w14:paraId="5675AFA5" w14:textId="77777777" w:rsidR="0077172E" w:rsidRPr="00962190" w:rsidRDefault="0077172E" w:rsidP="0065503B">
      <w:pPr>
        <w:pStyle w:val="ListParagraph"/>
        <w:numPr>
          <w:ilvl w:val="0"/>
          <w:numId w:val="25"/>
        </w:numPr>
        <w:spacing w:after="120" w:line="240" w:lineRule="auto"/>
        <w:ind w:right="360"/>
      </w:pPr>
      <w:r w:rsidRPr="00962190">
        <w:t>Is central in determining whether a course is distance education rather than correspondence education.</w:t>
      </w:r>
    </w:p>
    <w:p w14:paraId="7BE02B6C" w14:textId="77777777" w:rsidR="0077172E" w:rsidRPr="00962190" w:rsidRDefault="0077172E" w:rsidP="0065503B">
      <w:pPr>
        <w:pStyle w:val="ListParagraph"/>
        <w:numPr>
          <w:ilvl w:val="0"/>
          <w:numId w:val="25"/>
        </w:numPr>
        <w:spacing w:after="120" w:line="240" w:lineRule="auto"/>
        <w:ind w:right="360"/>
      </w:pPr>
      <w:r w:rsidRPr="00962190">
        <w:t>Is needed in every course that is fully online and in the online elements of courses otherwise on-site.</w:t>
      </w:r>
    </w:p>
    <w:p w14:paraId="61EED04F" w14:textId="77777777" w:rsidR="0077172E" w:rsidRPr="00962190" w:rsidRDefault="0077172E" w:rsidP="0065503B">
      <w:pPr>
        <w:pStyle w:val="ListParagraph"/>
        <w:numPr>
          <w:ilvl w:val="0"/>
          <w:numId w:val="25"/>
        </w:numPr>
        <w:spacing w:after="120" w:line="240" w:lineRule="auto"/>
        <w:ind w:right="360"/>
      </w:pPr>
      <w:r w:rsidRPr="00962190">
        <w:t>Must be demonstrable and documented.</w:t>
      </w:r>
    </w:p>
    <w:p w14:paraId="21BA4D21" w14:textId="77777777" w:rsidR="0077172E" w:rsidRPr="00962190" w:rsidRDefault="0077172E" w:rsidP="0065503B">
      <w:pPr>
        <w:pStyle w:val="ListParagraph"/>
        <w:numPr>
          <w:ilvl w:val="0"/>
          <w:numId w:val="25"/>
        </w:numPr>
        <w:spacing w:after="120" w:line="240" w:lineRule="auto"/>
        <w:ind w:right="360"/>
      </w:pPr>
      <w:r w:rsidRPr="00962190">
        <w:t>Is vital to a college’s relationship with the U.S. Department of Education for student financial aid eligibility.</w:t>
      </w:r>
    </w:p>
    <w:p w14:paraId="032DAA15" w14:textId="5065F386" w:rsidR="0077172E" w:rsidRDefault="0077172E" w:rsidP="0065503B">
      <w:pPr>
        <w:pStyle w:val="ListParagraph"/>
        <w:numPr>
          <w:ilvl w:val="0"/>
          <w:numId w:val="25"/>
        </w:numPr>
        <w:spacing w:after="120" w:line="240" w:lineRule="auto"/>
        <w:ind w:right="360"/>
      </w:pPr>
      <w:r w:rsidRPr="00962190">
        <w:t>Is key to quality education and the student outcomes required by the ACCJC Accreditation Standards.</w:t>
      </w:r>
    </w:p>
    <w:p w14:paraId="4F0FB548" w14:textId="592AAB10" w:rsidR="000C16B0" w:rsidRPr="00203D4C" w:rsidRDefault="0065503B" w:rsidP="000C16B0">
      <w:pPr>
        <w:spacing w:after="120" w:line="240" w:lineRule="auto"/>
        <w:ind w:left="72" w:right="360"/>
        <w:rPr>
          <w:bCs/>
        </w:rPr>
      </w:pPr>
      <w:r w:rsidRPr="0065503B">
        <w:rPr>
          <w:bCs/>
          <w:iCs/>
        </w:rPr>
        <w:t>A distance education course requires</w:t>
      </w:r>
      <w:r w:rsidRPr="00147ED7">
        <w:rPr>
          <w:bCs/>
          <w:i/>
          <w:iCs/>
        </w:rPr>
        <w:t xml:space="preserve"> “regular and substantive interaction between these students and the instructor.”</w:t>
      </w:r>
      <w:r w:rsidRPr="00147ED7">
        <w:rPr>
          <w:b/>
          <w:bCs/>
        </w:rPr>
        <w:t> (</w:t>
      </w:r>
      <w:hyperlink r:id="rId13" w:tgtFrame="_blank" w:history="1">
        <w:r w:rsidRPr="00147ED7">
          <w:rPr>
            <w:rStyle w:val="Hyperlink"/>
            <w:b/>
            <w:bCs/>
          </w:rPr>
          <w:t>600.2 of the Electronic Code of Federal Regulations</w:t>
        </w:r>
      </w:hyperlink>
      <w:r w:rsidRPr="00147ED7">
        <w:rPr>
          <w:b/>
          <w:bCs/>
        </w:rPr>
        <w:t>)</w:t>
      </w:r>
      <w:r w:rsidR="000C16B0">
        <w:rPr>
          <w:b/>
          <w:bCs/>
        </w:rPr>
        <w:t xml:space="preserve"> </w:t>
      </w:r>
      <w:r w:rsidR="00BC2E5F">
        <w:rPr>
          <w:bCs/>
        </w:rPr>
        <w:t>In addition,</w:t>
      </w:r>
      <w:r w:rsidR="00203D4C">
        <w:rPr>
          <w:bCs/>
        </w:rPr>
        <w:t xml:space="preserve"> Title 5 section 55204 states </w:t>
      </w:r>
      <w:r w:rsidR="00203D4C" w:rsidRPr="00BC2E5F">
        <w:rPr>
          <w:bCs/>
        </w:rPr>
        <w:t>regular effective contact must be among students in addition to between instructor and students.</w:t>
      </w:r>
    </w:p>
    <w:p w14:paraId="4C891154" w14:textId="77777777" w:rsidR="00592D0A" w:rsidRPr="00962190" w:rsidRDefault="00592D0A" w:rsidP="0065503B">
      <w:pPr>
        <w:pStyle w:val="ListParagraph"/>
        <w:numPr>
          <w:ilvl w:val="0"/>
          <w:numId w:val="26"/>
        </w:numPr>
        <w:spacing w:after="120"/>
        <w:ind w:right="360"/>
      </w:pPr>
      <w:r w:rsidRPr="00962190">
        <w:t>Regular – frequent points throughout the course</w:t>
      </w:r>
    </w:p>
    <w:p w14:paraId="416AAAEB" w14:textId="77777777" w:rsidR="00592D0A" w:rsidRPr="00962190" w:rsidRDefault="00592D0A" w:rsidP="0065503B">
      <w:pPr>
        <w:pStyle w:val="ListParagraph"/>
        <w:numPr>
          <w:ilvl w:val="0"/>
          <w:numId w:val="26"/>
        </w:numPr>
        <w:spacing w:after="120"/>
        <w:ind w:right="360"/>
      </w:pPr>
      <w:r w:rsidRPr="00962190">
        <w:t xml:space="preserve">Substantive – academic in nature; something that helps a student learn </w:t>
      </w:r>
    </w:p>
    <w:p w14:paraId="342BC653" w14:textId="1C325992" w:rsidR="00592D0A" w:rsidRPr="00962190" w:rsidRDefault="00592D0A" w:rsidP="0065503B">
      <w:pPr>
        <w:pStyle w:val="ListParagraph"/>
        <w:numPr>
          <w:ilvl w:val="0"/>
          <w:numId w:val="26"/>
        </w:numPr>
        <w:spacing w:after="120"/>
        <w:ind w:right="360"/>
      </w:pPr>
      <w:r w:rsidRPr="00962190">
        <w:t xml:space="preserve">Interaction </w:t>
      </w:r>
      <w:r w:rsidR="0054751F">
        <w:t>-</w:t>
      </w:r>
      <w:r w:rsidR="0054751F" w:rsidRPr="00962190">
        <w:t>- two</w:t>
      </w:r>
      <w:r w:rsidRPr="00962190">
        <w:t>-way communication; initiated by the faculty is highly favored</w:t>
      </w:r>
    </w:p>
    <w:p w14:paraId="33271B14" w14:textId="75D2DD0E" w:rsidR="00CF3AF7" w:rsidRPr="00834D06" w:rsidRDefault="003717E3" w:rsidP="00D73C79">
      <w:pPr>
        <w:spacing w:after="120"/>
        <w:ind w:right="360"/>
        <w:rPr>
          <w:rFonts w:cs="Arial"/>
        </w:rPr>
      </w:pPr>
      <w:r w:rsidRPr="00834D06">
        <w:t>Regular effective contact is an academic and professional m</w:t>
      </w:r>
      <w:r w:rsidR="00CF3AF7" w:rsidRPr="00834D06">
        <w:t>atter pursuant to sections (55204</w:t>
      </w:r>
      <w:r w:rsidR="00CF3AF7" w:rsidRPr="00834D06">
        <w:rPr>
          <w:rFonts w:cs="Arial"/>
        </w:rPr>
        <w:t xml:space="preserve"> Chancellor’s Office, California Community Colleges)</w:t>
      </w:r>
    </w:p>
    <w:p w14:paraId="172997F4" w14:textId="39D1C005" w:rsidR="0065503B" w:rsidRDefault="00FF3B03" w:rsidP="005D72A5">
      <w:pPr>
        <w:pStyle w:val="Heading3"/>
        <w:rPr>
          <w:color w:val="0F243E" w:themeColor="text2" w:themeShade="80"/>
        </w:rPr>
      </w:pPr>
      <w:r>
        <w:rPr>
          <w:color w:val="0F243E" w:themeColor="text2" w:themeShade="80"/>
        </w:rPr>
        <w:t>Instructor Contact</w:t>
      </w:r>
      <w:bookmarkStart w:id="0" w:name="_GoBack"/>
      <w:bookmarkEnd w:id="0"/>
    </w:p>
    <w:p w14:paraId="5DED95BF" w14:textId="48CFACCB" w:rsidR="004B07D0" w:rsidRDefault="00B4141D" w:rsidP="00D73C79">
      <w:pPr>
        <w:autoSpaceDE w:val="0"/>
        <w:autoSpaceDN w:val="0"/>
        <w:adjustRightInd w:val="0"/>
        <w:spacing w:after="120" w:line="240" w:lineRule="auto"/>
        <w:rPr>
          <w:rFonts w:cs="ArialMT"/>
          <w:color w:val="000000"/>
        </w:rPr>
      </w:pPr>
      <w:r w:rsidRPr="00962190">
        <w:rPr>
          <w:rFonts w:cs="ArialMT"/>
          <w:color w:val="212121"/>
        </w:rPr>
        <w:t>Any portion of a course conducted through distance education includes</w:t>
      </w:r>
      <w:r w:rsidR="0014354B" w:rsidRPr="00962190">
        <w:rPr>
          <w:rFonts w:cs="ArialMT"/>
          <w:color w:val="212121"/>
        </w:rPr>
        <w:t xml:space="preserve"> </w:t>
      </w:r>
      <w:r w:rsidRPr="00962190">
        <w:rPr>
          <w:rFonts w:cs="ArialMT"/>
          <w:color w:val="212121"/>
        </w:rPr>
        <w:t xml:space="preserve">regular and substantive instructor initiated contact between instructor and students, </w:t>
      </w:r>
      <w:r w:rsidR="00203D4C">
        <w:rPr>
          <w:rFonts w:cs="ArialMT"/>
          <w:color w:val="212121"/>
        </w:rPr>
        <w:t xml:space="preserve">and among students </w:t>
      </w:r>
      <w:r w:rsidRPr="00962190">
        <w:rPr>
          <w:rFonts w:cs="ArialMT"/>
          <w:color w:val="212121"/>
        </w:rPr>
        <w:t>through</w:t>
      </w:r>
      <w:r w:rsidR="0014354B" w:rsidRPr="00962190">
        <w:rPr>
          <w:rFonts w:cs="ArialMT"/>
          <w:color w:val="212121"/>
        </w:rPr>
        <w:t xml:space="preserve"> </w:t>
      </w:r>
      <w:r w:rsidRPr="00962190">
        <w:rPr>
          <w:rFonts w:cs="ArialMT"/>
          <w:color w:val="212121"/>
        </w:rPr>
        <w:t>group or individual meetings, orientation and review sessions, supplemental seminar or study</w:t>
      </w:r>
      <w:r w:rsidR="0014354B" w:rsidRPr="00962190">
        <w:rPr>
          <w:rFonts w:cs="ArialMT"/>
          <w:color w:val="212121"/>
        </w:rPr>
        <w:t xml:space="preserve"> </w:t>
      </w:r>
      <w:r w:rsidRPr="00962190">
        <w:rPr>
          <w:rFonts w:cs="ArialMT"/>
          <w:color w:val="212121"/>
        </w:rPr>
        <w:t>sessions, field trips, library workshops, telephone contact, correspondence, voice mail, e-mail,</w:t>
      </w:r>
      <w:r w:rsidR="0014354B" w:rsidRPr="00962190">
        <w:rPr>
          <w:rFonts w:cs="ArialMT"/>
          <w:color w:val="212121"/>
        </w:rPr>
        <w:t xml:space="preserve"> </w:t>
      </w:r>
      <w:r w:rsidRPr="00962190">
        <w:rPr>
          <w:rFonts w:cs="ArialMT"/>
          <w:color w:val="212121"/>
        </w:rPr>
        <w:t>or other activities. A</w:t>
      </w:r>
      <w:r w:rsidRPr="00962190">
        <w:rPr>
          <w:rFonts w:cs="ArialMT"/>
          <w:color w:val="000000"/>
        </w:rPr>
        <w:t>lternate online activities that entail instructor-student contact should be</w:t>
      </w:r>
      <w:r w:rsidR="0014354B" w:rsidRPr="00962190">
        <w:rPr>
          <w:rFonts w:cs="ArialMT"/>
          <w:color w:val="000000"/>
        </w:rPr>
        <w:t xml:space="preserve"> </w:t>
      </w:r>
      <w:r w:rsidRPr="00962190">
        <w:rPr>
          <w:rFonts w:cs="ArialMT"/>
          <w:color w:val="000000"/>
        </w:rPr>
        <w:t xml:space="preserve">made available to students unable to attend </w:t>
      </w:r>
      <w:r w:rsidR="00B03D4A">
        <w:rPr>
          <w:rFonts w:cs="ArialMT"/>
          <w:color w:val="000000"/>
        </w:rPr>
        <w:t>in-person</w:t>
      </w:r>
      <w:r w:rsidRPr="00962190">
        <w:rPr>
          <w:rFonts w:cs="ArialMT"/>
          <w:color w:val="000000"/>
        </w:rPr>
        <w:t xml:space="preserve"> activities. Alternate online activities</w:t>
      </w:r>
      <w:r w:rsidR="0014354B" w:rsidRPr="00962190">
        <w:rPr>
          <w:rFonts w:cs="ArialMT"/>
          <w:color w:val="000000"/>
        </w:rPr>
        <w:t xml:space="preserve"> </w:t>
      </w:r>
      <w:r w:rsidRPr="00962190">
        <w:rPr>
          <w:rFonts w:cs="ArialMT"/>
          <w:color w:val="000000"/>
        </w:rPr>
        <w:t>include, but are not limited to, online chats, video or audio conferencing, online interactive</w:t>
      </w:r>
      <w:r w:rsidR="0014354B" w:rsidRPr="00962190">
        <w:rPr>
          <w:rFonts w:cs="ArialMT"/>
          <w:color w:val="000000"/>
        </w:rPr>
        <w:t xml:space="preserve"> </w:t>
      </w:r>
      <w:r w:rsidRPr="00962190">
        <w:rPr>
          <w:rFonts w:cs="ArialMT"/>
          <w:color w:val="000000"/>
        </w:rPr>
        <w:t>tutorials or computer-assisted instruction, online discussions, or online exams.</w:t>
      </w:r>
      <w:r w:rsidR="0014354B" w:rsidRPr="00962190">
        <w:rPr>
          <w:rFonts w:cs="ArialMT"/>
          <w:color w:val="000000"/>
        </w:rPr>
        <w:t xml:space="preserve"> </w:t>
      </w:r>
      <w:r w:rsidRPr="00962190">
        <w:rPr>
          <w:rFonts w:cs="ArialMT"/>
          <w:color w:val="000000"/>
        </w:rPr>
        <w:t>Instructors will use the following practices of regular and substantive contact in their</w:t>
      </w:r>
      <w:r w:rsidR="004B07D0" w:rsidRPr="00962190">
        <w:rPr>
          <w:rFonts w:cs="ArialMT"/>
          <w:color w:val="000000"/>
        </w:rPr>
        <w:t xml:space="preserve"> </w:t>
      </w:r>
      <w:r w:rsidRPr="00962190">
        <w:rPr>
          <w:rFonts w:cs="ArialMT"/>
          <w:color w:val="000000"/>
        </w:rPr>
        <w:t>distance education courses: (AP 4105 Distance Education Coast Community College District)</w:t>
      </w:r>
      <w:r w:rsidR="004B07D0" w:rsidRPr="00962190">
        <w:rPr>
          <w:rFonts w:cs="ArialMT"/>
          <w:color w:val="000000"/>
        </w:rPr>
        <w:t xml:space="preserve"> </w:t>
      </w:r>
    </w:p>
    <w:p w14:paraId="7E96AB9B" w14:textId="77777777" w:rsidR="00DA6471" w:rsidRPr="00962190" w:rsidRDefault="00237DCF" w:rsidP="00D73C79">
      <w:pPr>
        <w:spacing w:after="120"/>
        <w:rPr>
          <w:rFonts w:cs="Arial"/>
        </w:rPr>
      </w:pPr>
      <w:r w:rsidRPr="00962190">
        <w:rPr>
          <w:rFonts w:cs="Arial"/>
        </w:rPr>
        <w:t>All DE courses at OCC, whether hybrid or fully online</w:t>
      </w:r>
      <w:r w:rsidR="00C40990" w:rsidRPr="00962190">
        <w:rPr>
          <w:rFonts w:cs="Arial"/>
        </w:rPr>
        <w:t>,</w:t>
      </w:r>
      <w:r w:rsidRPr="00962190">
        <w:rPr>
          <w:rFonts w:cs="Arial"/>
        </w:rPr>
        <w:t xml:space="preserve"> will include regular effective contact as described below:</w:t>
      </w:r>
    </w:p>
    <w:p w14:paraId="0FD378CF" w14:textId="24BCCCE3" w:rsidR="0065503B" w:rsidRDefault="00C626D6" w:rsidP="005D72A5">
      <w:pPr>
        <w:pStyle w:val="Heading3"/>
        <w:rPr>
          <w:color w:val="0F243E" w:themeColor="text2" w:themeShade="80"/>
        </w:rPr>
      </w:pPr>
      <w:r w:rsidRPr="00962190">
        <w:rPr>
          <w:color w:val="0F243E" w:themeColor="text2" w:themeShade="80"/>
        </w:rPr>
        <w:t>Policy establishing expectations</w:t>
      </w:r>
    </w:p>
    <w:p w14:paraId="754256BC" w14:textId="524F19F2" w:rsidR="00C626D6" w:rsidRPr="00962190" w:rsidRDefault="0065503B" w:rsidP="00D73C79">
      <w:pPr>
        <w:spacing w:after="120"/>
        <w:rPr>
          <w:rFonts w:cs="Arial"/>
        </w:rPr>
      </w:pPr>
      <w:r>
        <w:rPr>
          <w:rFonts w:cs="Arial"/>
        </w:rPr>
        <w:t xml:space="preserve">A policy </w:t>
      </w:r>
      <w:r w:rsidR="00C626D6" w:rsidRPr="00962190">
        <w:rPr>
          <w:rFonts w:cs="Arial"/>
        </w:rPr>
        <w:t>of frequen</w:t>
      </w:r>
      <w:r w:rsidR="00C40990" w:rsidRPr="00962190">
        <w:rPr>
          <w:rFonts w:cs="Arial"/>
        </w:rPr>
        <w:t>cy and timeliness of instructor-</w:t>
      </w:r>
      <w:r w:rsidR="00C626D6" w:rsidRPr="00962190">
        <w:rPr>
          <w:rFonts w:cs="Arial"/>
        </w:rPr>
        <w:t xml:space="preserve">initiated contact and instructor feedback will be posted in the syllabus and/or other course documents that are made available </w:t>
      </w:r>
      <w:r w:rsidR="00C626D6" w:rsidRPr="00962190">
        <w:rPr>
          <w:color w:val="333333"/>
        </w:rPr>
        <w:t>for</w:t>
      </w:r>
      <w:r w:rsidR="00C626D6" w:rsidRPr="00962190">
        <w:rPr>
          <w:rFonts w:cs="Arial"/>
        </w:rPr>
        <w:t xml:space="preserve"> students when the course officially opens each semester. </w:t>
      </w:r>
    </w:p>
    <w:p w14:paraId="3FF12501" w14:textId="1D81C0AA" w:rsidR="0065503B" w:rsidRPr="005D72A5" w:rsidRDefault="00FF3B03" w:rsidP="005D72A5">
      <w:pPr>
        <w:pStyle w:val="Heading3"/>
        <w:rPr>
          <w:color w:val="0F243E" w:themeColor="text2" w:themeShade="80"/>
        </w:rPr>
      </w:pPr>
      <w:r w:rsidRPr="005D72A5">
        <w:rPr>
          <w:color w:val="0F243E" w:themeColor="text2" w:themeShade="80"/>
        </w:rPr>
        <w:t xml:space="preserve">Instructor </w:t>
      </w:r>
      <w:r w:rsidR="00237DCF" w:rsidRPr="005D72A5">
        <w:rPr>
          <w:color w:val="0F243E" w:themeColor="text2" w:themeShade="80"/>
        </w:rPr>
        <w:t>Initiated interaction</w:t>
      </w:r>
    </w:p>
    <w:p w14:paraId="34061208" w14:textId="464BB52C" w:rsidR="00B03D4A" w:rsidRPr="00B03D4A" w:rsidRDefault="00237DCF" w:rsidP="00B03D4A">
      <w:pPr>
        <w:spacing w:after="120"/>
        <w:rPr>
          <w:rFonts w:cs="Arial"/>
        </w:rPr>
      </w:pPr>
      <w:r w:rsidRPr="00962190">
        <w:rPr>
          <w:rFonts w:cs="Arial"/>
        </w:rPr>
        <w:t>Instructors will regularly initiate interaction with students to determine that they are accessing and comprehending course material and that they</w:t>
      </w:r>
      <w:r w:rsidR="00C40990" w:rsidRPr="00962190">
        <w:rPr>
          <w:rFonts w:cs="Arial"/>
        </w:rPr>
        <w:t xml:space="preserve"> are participating regularly</w:t>
      </w:r>
      <w:r w:rsidRPr="00962190">
        <w:rPr>
          <w:rFonts w:cs="Arial"/>
        </w:rPr>
        <w:t xml:space="preserve"> in the course</w:t>
      </w:r>
      <w:r w:rsidR="003A2691" w:rsidRPr="00962190">
        <w:rPr>
          <w:rFonts w:cs="Arial"/>
        </w:rPr>
        <w:t>.</w:t>
      </w:r>
      <w:r w:rsidR="00B03D4A">
        <w:rPr>
          <w:rFonts w:cs="Arial"/>
        </w:rPr>
        <w:t xml:space="preserve"> </w:t>
      </w:r>
      <w:r w:rsidR="00B03D4A" w:rsidRPr="00B03D4A">
        <w:rPr>
          <w:rFonts w:cs="Arial"/>
        </w:rPr>
        <w:t>Instructors should initiate frequent interactions with all students, both individually and collectively, and that students should have frequent opportunities to regularly interact with each other</w:t>
      </w:r>
      <w:r w:rsidR="00B03D4A">
        <w:rPr>
          <w:rFonts w:cs="Arial"/>
        </w:rPr>
        <w:t>.</w:t>
      </w:r>
    </w:p>
    <w:p w14:paraId="62125464" w14:textId="4B3A16A1" w:rsidR="0065503B" w:rsidRDefault="00237DCF" w:rsidP="00D73C79">
      <w:pPr>
        <w:spacing w:after="120"/>
        <w:rPr>
          <w:rFonts w:cs="Arial"/>
        </w:rPr>
      </w:pPr>
      <w:r w:rsidRPr="0065503B">
        <w:rPr>
          <w:rStyle w:val="Heading4Char"/>
        </w:rPr>
        <w:t>Frequency</w:t>
      </w:r>
    </w:p>
    <w:p w14:paraId="4A97FD97" w14:textId="76F098F2" w:rsidR="00E52F83" w:rsidRPr="00962190" w:rsidRDefault="00237DCF" w:rsidP="00D73C79">
      <w:pPr>
        <w:spacing w:after="120"/>
        <w:rPr>
          <w:rFonts w:cs="Arial"/>
        </w:rPr>
      </w:pPr>
      <w:r w:rsidRPr="00962190">
        <w:rPr>
          <w:rFonts w:cs="Arial"/>
        </w:rPr>
        <w:t xml:space="preserve">DE Courses are considered the “virtual equivalent” to </w:t>
      </w:r>
      <w:r w:rsidR="00B03D4A">
        <w:rPr>
          <w:rFonts w:cs="Arial"/>
        </w:rPr>
        <w:t>in-person</w:t>
      </w:r>
      <w:r w:rsidRPr="00962190">
        <w:rPr>
          <w:rFonts w:cs="Arial"/>
        </w:rPr>
        <w:t xml:space="preserve"> courses. Therefore, the frequency of the contact will be at least the same as would be established in a regular, </w:t>
      </w:r>
      <w:r w:rsidR="00B03D4A">
        <w:rPr>
          <w:rFonts w:cs="Arial"/>
        </w:rPr>
        <w:t>in-person</w:t>
      </w:r>
      <w:r w:rsidRPr="00962190">
        <w:rPr>
          <w:rFonts w:cs="Arial"/>
        </w:rPr>
        <w:t xml:space="preserve"> course. </w:t>
      </w:r>
    </w:p>
    <w:p w14:paraId="1DDF79BF" w14:textId="0FA94BB8" w:rsidR="00FF3B03" w:rsidRDefault="00237DCF" w:rsidP="00D73C79">
      <w:pPr>
        <w:autoSpaceDE w:val="0"/>
        <w:autoSpaceDN w:val="0"/>
        <w:adjustRightInd w:val="0"/>
        <w:spacing w:after="120"/>
        <w:rPr>
          <w:rFonts w:cs="Arial"/>
        </w:rPr>
      </w:pPr>
      <w:r w:rsidRPr="0065503B">
        <w:rPr>
          <w:rStyle w:val="Heading4Char"/>
        </w:rPr>
        <w:t>Type of Contact</w:t>
      </w:r>
    </w:p>
    <w:p w14:paraId="43E86F4F" w14:textId="2391726D" w:rsidR="00237DCF" w:rsidRPr="00962190" w:rsidRDefault="007F14D1" w:rsidP="00D73C79">
      <w:pPr>
        <w:autoSpaceDE w:val="0"/>
        <w:autoSpaceDN w:val="0"/>
        <w:adjustRightInd w:val="0"/>
        <w:spacing w:after="120"/>
        <w:rPr>
          <w:rFonts w:cs="Arial"/>
        </w:rPr>
      </w:pPr>
      <w:r w:rsidRPr="00962190">
        <w:rPr>
          <w:rFonts w:cs="Arial"/>
        </w:rPr>
        <w:t>Regarding the type of contact that will exist in all OCC DE courses, instructors will, at a minimum, use the following resources to initiate contact with students:</w:t>
      </w:r>
    </w:p>
    <w:p w14:paraId="4703014A" w14:textId="77777777" w:rsidR="007F14D1" w:rsidRPr="00FF3B03" w:rsidRDefault="007F14D1" w:rsidP="00FF3B03">
      <w:pPr>
        <w:pStyle w:val="ListParagraph"/>
        <w:numPr>
          <w:ilvl w:val="0"/>
          <w:numId w:val="28"/>
        </w:numPr>
        <w:autoSpaceDE w:val="0"/>
        <w:autoSpaceDN w:val="0"/>
        <w:adjustRightInd w:val="0"/>
        <w:spacing w:after="120"/>
        <w:rPr>
          <w:rFonts w:cs="Arial"/>
        </w:rPr>
      </w:pPr>
      <w:r w:rsidRPr="00FF3B03">
        <w:rPr>
          <w:rFonts w:cs="Arial"/>
        </w:rPr>
        <w:t>Threaded discussion forums wit</w:t>
      </w:r>
      <w:r w:rsidR="007E7595" w:rsidRPr="00FF3B03">
        <w:rPr>
          <w:rFonts w:cs="Arial"/>
        </w:rPr>
        <w:t>h</w:t>
      </w:r>
      <w:r w:rsidRPr="00FF3B03">
        <w:rPr>
          <w:rFonts w:cs="Arial"/>
        </w:rPr>
        <w:t xml:space="preserve"> student to student and instructor to student interactions.</w:t>
      </w:r>
    </w:p>
    <w:p w14:paraId="59555AAF" w14:textId="77777777" w:rsidR="007F14D1" w:rsidRPr="00FF3B03" w:rsidRDefault="007F14D1" w:rsidP="00FF3B03">
      <w:pPr>
        <w:pStyle w:val="ListParagraph"/>
        <w:numPr>
          <w:ilvl w:val="0"/>
          <w:numId w:val="28"/>
        </w:numPr>
        <w:autoSpaceDE w:val="0"/>
        <w:autoSpaceDN w:val="0"/>
        <w:adjustRightInd w:val="0"/>
        <w:spacing w:after="120"/>
        <w:rPr>
          <w:rFonts w:cs="Arial"/>
        </w:rPr>
      </w:pPr>
      <w:r w:rsidRPr="00FF3B03">
        <w:rPr>
          <w:rFonts w:cs="Arial"/>
        </w:rPr>
        <w:t xml:space="preserve">Weekly announcements in the </w:t>
      </w:r>
      <w:r w:rsidR="00D637E9" w:rsidRPr="00FF3B03">
        <w:rPr>
          <w:rFonts w:cs="Arial"/>
        </w:rPr>
        <w:t xml:space="preserve">Learning </w:t>
      </w:r>
      <w:r w:rsidRPr="00FF3B03">
        <w:rPr>
          <w:rFonts w:cs="Arial"/>
        </w:rPr>
        <w:t>Management System</w:t>
      </w:r>
      <w:r w:rsidR="00C40990" w:rsidRPr="00FF3B03">
        <w:rPr>
          <w:rFonts w:cs="Arial"/>
        </w:rPr>
        <w:t>.</w:t>
      </w:r>
    </w:p>
    <w:p w14:paraId="3A84CD82" w14:textId="77777777" w:rsidR="0023763A" w:rsidRPr="00FF3B03" w:rsidRDefault="007F14D1" w:rsidP="00FF3B03">
      <w:pPr>
        <w:pStyle w:val="ListParagraph"/>
        <w:numPr>
          <w:ilvl w:val="0"/>
          <w:numId w:val="28"/>
        </w:numPr>
        <w:autoSpaceDE w:val="0"/>
        <w:autoSpaceDN w:val="0"/>
        <w:adjustRightInd w:val="0"/>
        <w:spacing w:after="120"/>
        <w:rPr>
          <w:rFonts w:cs="Arial"/>
        </w:rPr>
      </w:pPr>
      <w:r w:rsidRPr="00FF3B03">
        <w:rPr>
          <w:rFonts w:cs="Arial"/>
        </w:rPr>
        <w:t>Timely feedback</w:t>
      </w:r>
      <w:r w:rsidR="0093338A" w:rsidRPr="00FF3B03">
        <w:rPr>
          <w:rFonts w:cs="Arial"/>
        </w:rPr>
        <w:t xml:space="preserve">, </w:t>
      </w:r>
      <w:r w:rsidR="007D6D65" w:rsidRPr="00FF3B03">
        <w:rPr>
          <w:rFonts w:cs="Arial"/>
        </w:rPr>
        <w:t>t</w:t>
      </w:r>
      <w:r w:rsidR="0023763A" w:rsidRPr="00FF3B03">
        <w:rPr>
          <w:rFonts w:cs="Arial"/>
        </w:rPr>
        <w:t xml:space="preserve">he syllabus and course information </w:t>
      </w:r>
      <w:r w:rsidR="007D6D65" w:rsidRPr="00FF3B03">
        <w:rPr>
          <w:rFonts w:cs="Arial"/>
        </w:rPr>
        <w:t>should clearly indicate</w:t>
      </w:r>
      <w:r w:rsidR="006E323F" w:rsidRPr="00FF3B03">
        <w:rPr>
          <w:rFonts w:cs="Arial"/>
        </w:rPr>
        <w:t xml:space="preserve"> reasonable instructor</w:t>
      </w:r>
      <w:r w:rsidR="0023763A" w:rsidRPr="00FF3B03">
        <w:rPr>
          <w:rFonts w:cs="Arial"/>
        </w:rPr>
        <w:t xml:space="preserve"> response time f</w:t>
      </w:r>
      <w:r w:rsidR="007D6D65" w:rsidRPr="00FF3B03">
        <w:rPr>
          <w:rFonts w:cs="Arial"/>
        </w:rPr>
        <w:t>or key events and interactions. This</w:t>
      </w:r>
      <w:r w:rsidR="0023763A" w:rsidRPr="00FF3B03">
        <w:rPr>
          <w:rFonts w:cs="Arial"/>
        </w:rPr>
        <w:t xml:space="preserve"> include</w:t>
      </w:r>
      <w:r w:rsidR="007D6D65" w:rsidRPr="00FF3B03">
        <w:rPr>
          <w:rFonts w:cs="Arial"/>
        </w:rPr>
        <w:t>s</w:t>
      </w:r>
      <w:r w:rsidR="0023763A" w:rsidRPr="00FF3B03">
        <w:rPr>
          <w:rFonts w:cs="Arial"/>
        </w:rPr>
        <w:t xml:space="preserve"> instructor availability, including e-mail response time, degree of participation in discussions, and availability via other media (phone, in-person if applicable. </w:t>
      </w:r>
      <w:r w:rsidR="007D6D65" w:rsidRPr="00FF3B03">
        <w:rPr>
          <w:rFonts w:cs="Arial"/>
        </w:rPr>
        <w:t>(</w:t>
      </w:r>
      <w:r w:rsidR="0023763A" w:rsidRPr="00FF3B03">
        <w:rPr>
          <w:rFonts w:cs="Arial"/>
        </w:rPr>
        <w:t>Example:</w:t>
      </w:r>
      <w:r w:rsidR="00BA1FF8" w:rsidRPr="00FF3B03">
        <w:rPr>
          <w:rFonts w:cs="Arial"/>
        </w:rPr>
        <w:t xml:space="preserve"> </w:t>
      </w:r>
      <w:r w:rsidR="006E323F" w:rsidRPr="00FF3B03">
        <w:rPr>
          <w:rFonts w:cs="Arial"/>
        </w:rPr>
        <w:t xml:space="preserve">If an instructor adopts a </w:t>
      </w:r>
      <w:r w:rsidR="00186764" w:rsidRPr="00FF3B03">
        <w:rPr>
          <w:rFonts w:cs="Arial"/>
        </w:rPr>
        <w:t>policy</w:t>
      </w:r>
      <w:r w:rsidR="006E323F" w:rsidRPr="00FF3B03">
        <w:rPr>
          <w:rFonts w:cs="Arial"/>
        </w:rPr>
        <w:t>, that information should be clearly stated in the course</w:t>
      </w:r>
      <w:r w:rsidR="007D6D65" w:rsidRPr="00FF3B03">
        <w:rPr>
          <w:rFonts w:cs="Arial"/>
        </w:rPr>
        <w:t>.)</w:t>
      </w:r>
    </w:p>
    <w:p w14:paraId="5A073A14" w14:textId="32B279A2" w:rsidR="00203D4C" w:rsidRPr="00B03D4A" w:rsidRDefault="007F14D1" w:rsidP="00203D4C">
      <w:pPr>
        <w:pStyle w:val="ListParagraph"/>
        <w:numPr>
          <w:ilvl w:val="0"/>
          <w:numId w:val="28"/>
        </w:numPr>
        <w:autoSpaceDE w:val="0"/>
        <w:autoSpaceDN w:val="0"/>
        <w:adjustRightInd w:val="0"/>
        <w:spacing w:after="120"/>
      </w:pPr>
      <w:r w:rsidRPr="00FF3B03">
        <w:rPr>
          <w:rFonts w:cs="Arial"/>
        </w:rPr>
        <w:t>Other forms of communication can include: group or individual meetings, orientation and review sessions, supplemental seminar or study sessions, field trips, library workshops, telephone contact, correspondence, voice mail, e-mail, or othe</w:t>
      </w:r>
      <w:r w:rsidR="002462CA" w:rsidRPr="00FF3B03">
        <w:rPr>
          <w:rFonts w:cs="Arial"/>
        </w:rPr>
        <w:t xml:space="preserve">r activities and/or </w:t>
      </w:r>
      <w:r w:rsidR="00B03D4A">
        <w:rPr>
          <w:rFonts w:cs="Arial"/>
        </w:rPr>
        <w:t>Zoom</w:t>
      </w:r>
      <w:r w:rsidRPr="00FF3B03">
        <w:rPr>
          <w:rFonts w:cs="Arial"/>
        </w:rPr>
        <w:t xml:space="preserve">, video conference, pod cast, or other synchronous technologies may also be included. </w:t>
      </w:r>
    </w:p>
    <w:p w14:paraId="2F9D7B4B" w14:textId="77777777" w:rsidR="00FD7C4F" w:rsidRPr="00962190" w:rsidRDefault="00FD7C4F" w:rsidP="005D72A5">
      <w:pPr>
        <w:pStyle w:val="Heading2"/>
      </w:pPr>
      <w:r w:rsidRPr="00962190">
        <w:t>Last Date of Student Attendance</w:t>
      </w:r>
    </w:p>
    <w:p w14:paraId="478FBC92" w14:textId="49514F8C" w:rsidR="00FD7C4F" w:rsidRPr="00962190" w:rsidRDefault="00FD7C4F" w:rsidP="00D73C79">
      <w:pPr>
        <w:autoSpaceDE w:val="0"/>
        <w:autoSpaceDN w:val="0"/>
        <w:adjustRightInd w:val="0"/>
        <w:spacing w:after="120" w:line="240" w:lineRule="auto"/>
        <w:rPr>
          <w:rFonts w:ascii="Calibri" w:hAnsi="Calibri" w:cs="Arial"/>
        </w:rPr>
      </w:pPr>
      <w:r w:rsidRPr="00962190">
        <w:rPr>
          <w:rFonts w:ascii="Calibri" w:hAnsi="Calibri" w:cs="Arial"/>
        </w:rPr>
        <w:t>Consistent with federal regulations pertaining to federal financial aid eligibility, each instructo</w:t>
      </w:r>
      <w:r w:rsidR="0012104C" w:rsidRPr="00962190">
        <w:rPr>
          <w:rFonts w:ascii="Calibri" w:hAnsi="Calibri" w:cs="Arial"/>
        </w:rPr>
        <w:t xml:space="preserve">r </w:t>
      </w:r>
      <w:r w:rsidRPr="00962190">
        <w:rPr>
          <w:rFonts w:ascii="Calibri" w:hAnsi="Calibri" w:cs="Arial"/>
        </w:rPr>
        <w:t>will</w:t>
      </w:r>
      <w:r w:rsidR="00C856F2" w:rsidRPr="00962190">
        <w:rPr>
          <w:rFonts w:ascii="Calibri" w:hAnsi="Calibri" w:cs="Arial"/>
        </w:rPr>
        <w:t xml:space="preserve"> </w:t>
      </w:r>
      <w:r w:rsidRPr="00962190">
        <w:rPr>
          <w:rFonts w:ascii="Calibri" w:hAnsi="Calibri" w:cs="Arial"/>
        </w:rPr>
        <w:t>document and report the last date of attendance for all students who stopped attending</w:t>
      </w:r>
      <w:r w:rsidR="00C856F2" w:rsidRPr="00962190">
        <w:rPr>
          <w:rFonts w:ascii="Calibri" w:hAnsi="Calibri" w:cs="Arial"/>
        </w:rPr>
        <w:t xml:space="preserve"> </w:t>
      </w:r>
      <w:r w:rsidRPr="00962190">
        <w:rPr>
          <w:rFonts w:ascii="Calibri" w:hAnsi="Calibri" w:cs="Arial"/>
        </w:rPr>
        <w:t>class, including students who withdrew themselves.</w:t>
      </w:r>
      <w:r w:rsidR="005A605A" w:rsidRPr="00962190">
        <w:rPr>
          <w:rFonts w:ascii="Calibri" w:hAnsi="Calibri" w:cs="Arial"/>
        </w:rPr>
        <w:t xml:space="preserve"> </w:t>
      </w:r>
      <w:r w:rsidRPr="00962190">
        <w:rPr>
          <w:rFonts w:ascii="Calibri" w:hAnsi="Calibri" w:cs="Arial"/>
        </w:rPr>
        <w:t>The last date of attendance is the actual date that a student actively participated in the class</w:t>
      </w:r>
      <w:r w:rsidR="00C856F2" w:rsidRPr="00962190">
        <w:rPr>
          <w:rFonts w:ascii="Calibri" w:hAnsi="Calibri" w:cs="Arial"/>
        </w:rPr>
        <w:t xml:space="preserve"> a</w:t>
      </w:r>
      <w:r w:rsidRPr="00962190">
        <w:rPr>
          <w:rFonts w:ascii="Calibri" w:hAnsi="Calibri" w:cs="Arial"/>
        </w:rPr>
        <w:t>ctivities that faculty can document in case of an audit.</w:t>
      </w:r>
    </w:p>
    <w:p w14:paraId="7041FC16" w14:textId="3FDC7E5B" w:rsidR="00FD7C4F" w:rsidRPr="00962190" w:rsidRDefault="00FD7C4F" w:rsidP="00D73C79">
      <w:pPr>
        <w:autoSpaceDE w:val="0"/>
        <w:autoSpaceDN w:val="0"/>
        <w:adjustRightInd w:val="0"/>
        <w:spacing w:before="240" w:after="240" w:line="240" w:lineRule="auto"/>
        <w:rPr>
          <w:rFonts w:ascii="Calibri" w:hAnsi="Calibri" w:cs="Arial"/>
        </w:rPr>
      </w:pPr>
      <w:r w:rsidRPr="00962190">
        <w:rPr>
          <w:rFonts w:ascii="Calibri" w:hAnsi="Calibri" w:cs="Arial"/>
        </w:rPr>
        <w:t xml:space="preserve">For </w:t>
      </w:r>
      <w:r w:rsidR="00BC2E5F">
        <w:rPr>
          <w:rFonts w:ascii="Calibri" w:hAnsi="Calibri" w:cs="Arial"/>
        </w:rPr>
        <w:t>in-person</w:t>
      </w:r>
      <w:r w:rsidRPr="00962190">
        <w:rPr>
          <w:rFonts w:ascii="Calibri" w:hAnsi="Calibri" w:cs="Arial"/>
        </w:rPr>
        <w:t xml:space="preserve"> classes, documentation is based on taking class attendance and the class</w:t>
      </w:r>
      <w:r w:rsidR="00C856F2" w:rsidRPr="00962190">
        <w:rPr>
          <w:rFonts w:ascii="Calibri" w:hAnsi="Calibri" w:cs="Arial"/>
        </w:rPr>
        <w:t xml:space="preserve"> </w:t>
      </w:r>
      <w:r w:rsidRPr="00962190">
        <w:rPr>
          <w:rFonts w:ascii="Calibri" w:hAnsi="Calibri" w:cs="Arial"/>
        </w:rPr>
        <w:t>roster.</w:t>
      </w:r>
    </w:p>
    <w:p w14:paraId="2E70CA09" w14:textId="77777777" w:rsidR="00FD7C4F" w:rsidRPr="00962190" w:rsidRDefault="00FD7C4F" w:rsidP="00D73C79">
      <w:pPr>
        <w:autoSpaceDE w:val="0"/>
        <w:autoSpaceDN w:val="0"/>
        <w:adjustRightInd w:val="0"/>
        <w:spacing w:after="120" w:line="240" w:lineRule="auto"/>
        <w:rPr>
          <w:rFonts w:ascii="Calibri" w:hAnsi="Calibri" w:cs="Arial"/>
        </w:rPr>
      </w:pPr>
      <w:r w:rsidRPr="00962190">
        <w:rPr>
          <w:rFonts w:ascii="Calibri" w:hAnsi="Calibri" w:cs="Arial"/>
        </w:rPr>
        <w:t>For distance education classes, documentation is based on participation in academically-related</w:t>
      </w:r>
      <w:r w:rsidR="00C856F2" w:rsidRPr="00962190">
        <w:rPr>
          <w:rFonts w:ascii="Calibri" w:hAnsi="Calibri" w:cs="Arial"/>
        </w:rPr>
        <w:t xml:space="preserve"> </w:t>
      </w:r>
      <w:r w:rsidRPr="00962190">
        <w:rPr>
          <w:rFonts w:ascii="Calibri" w:hAnsi="Calibri" w:cs="Arial"/>
        </w:rPr>
        <w:t>activities such as:</w:t>
      </w:r>
    </w:p>
    <w:p w14:paraId="3803806E" w14:textId="3A372B35" w:rsidR="00FD7C4F" w:rsidRPr="00D73C79" w:rsidRDefault="00FD7C4F" w:rsidP="00D73C79">
      <w:pPr>
        <w:pStyle w:val="ListParagraph"/>
        <w:numPr>
          <w:ilvl w:val="0"/>
          <w:numId w:val="24"/>
        </w:numPr>
        <w:autoSpaceDE w:val="0"/>
        <w:autoSpaceDN w:val="0"/>
        <w:adjustRightInd w:val="0"/>
        <w:spacing w:after="120" w:line="240" w:lineRule="auto"/>
        <w:rPr>
          <w:rFonts w:ascii="Calibri" w:hAnsi="Calibri" w:cs="Arial"/>
        </w:rPr>
      </w:pPr>
      <w:r w:rsidRPr="00D73C79">
        <w:rPr>
          <w:rFonts w:ascii="Calibri" w:hAnsi="Calibri" w:cs="Arial"/>
        </w:rPr>
        <w:t>Submitting an academic assignment</w:t>
      </w:r>
    </w:p>
    <w:p w14:paraId="7962C889" w14:textId="77E2A4F4" w:rsidR="00FD7C4F" w:rsidRPr="00D73C79" w:rsidRDefault="00FD7C4F" w:rsidP="00D73C79">
      <w:pPr>
        <w:pStyle w:val="ListParagraph"/>
        <w:numPr>
          <w:ilvl w:val="0"/>
          <w:numId w:val="24"/>
        </w:numPr>
        <w:autoSpaceDE w:val="0"/>
        <w:autoSpaceDN w:val="0"/>
        <w:adjustRightInd w:val="0"/>
        <w:spacing w:after="120" w:line="240" w:lineRule="auto"/>
        <w:rPr>
          <w:rFonts w:ascii="Calibri" w:hAnsi="Calibri" w:cs="Arial"/>
        </w:rPr>
      </w:pPr>
      <w:r w:rsidRPr="00D73C79">
        <w:rPr>
          <w:rFonts w:ascii="Calibri" w:hAnsi="Calibri" w:cs="Arial"/>
        </w:rPr>
        <w:t>Taking an exam, an interactive tutorial, or computer-assisted instruction</w:t>
      </w:r>
    </w:p>
    <w:p w14:paraId="5DB42209" w14:textId="5B57CF74" w:rsidR="00FD7C4F" w:rsidRPr="00D73C79" w:rsidRDefault="00FD7C4F" w:rsidP="00D73C79">
      <w:pPr>
        <w:pStyle w:val="ListParagraph"/>
        <w:numPr>
          <w:ilvl w:val="0"/>
          <w:numId w:val="24"/>
        </w:numPr>
        <w:autoSpaceDE w:val="0"/>
        <w:autoSpaceDN w:val="0"/>
        <w:adjustRightInd w:val="0"/>
        <w:spacing w:after="120" w:line="240" w:lineRule="auto"/>
        <w:rPr>
          <w:rFonts w:ascii="Calibri" w:hAnsi="Calibri" w:cs="Arial"/>
        </w:rPr>
      </w:pPr>
      <w:r w:rsidRPr="00D73C79">
        <w:rPr>
          <w:rFonts w:ascii="Calibri" w:hAnsi="Calibri" w:cs="Arial"/>
        </w:rPr>
        <w:t>Attending a study group that is assigned by the institution</w:t>
      </w:r>
    </w:p>
    <w:p w14:paraId="628A8D42" w14:textId="7D3114E5" w:rsidR="00FD7C4F" w:rsidRPr="00D73C79" w:rsidRDefault="00FD7C4F" w:rsidP="00D73C79">
      <w:pPr>
        <w:pStyle w:val="ListParagraph"/>
        <w:numPr>
          <w:ilvl w:val="0"/>
          <w:numId w:val="24"/>
        </w:numPr>
        <w:autoSpaceDE w:val="0"/>
        <w:autoSpaceDN w:val="0"/>
        <w:adjustRightInd w:val="0"/>
        <w:spacing w:after="120" w:line="240" w:lineRule="auto"/>
        <w:rPr>
          <w:rFonts w:ascii="Calibri" w:hAnsi="Calibri" w:cs="Arial"/>
        </w:rPr>
      </w:pPr>
      <w:r w:rsidRPr="00D73C79">
        <w:rPr>
          <w:rFonts w:ascii="Calibri" w:hAnsi="Calibri" w:cs="Arial"/>
        </w:rPr>
        <w:t>Participating in an online discussion about academic matters</w:t>
      </w:r>
    </w:p>
    <w:p w14:paraId="4DEA18A8" w14:textId="77777777" w:rsidR="00D73C79" w:rsidRDefault="00FD7C4F" w:rsidP="00D73C79">
      <w:pPr>
        <w:pStyle w:val="ListParagraph"/>
        <w:numPr>
          <w:ilvl w:val="0"/>
          <w:numId w:val="24"/>
        </w:numPr>
        <w:autoSpaceDE w:val="0"/>
        <w:autoSpaceDN w:val="0"/>
        <w:adjustRightInd w:val="0"/>
        <w:spacing w:after="120" w:line="240" w:lineRule="auto"/>
      </w:pPr>
      <w:r w:rsidRPr="00D73C79">
        <w:rPr>
          <w:rFonts w:ascii="Calibri" w:hAnsi="Calibri" w:cs="Arial"/>
        </w:rPr>
        <w:t>Initiating contact with a faculty member to ask a question about the academic subject</w:t>
      </w:r>
      <w:r w:rsidR="00CE5D55" w:rsidRPr="00962190">
        <w:t xml:space="preserve"> </w:t>
      </w:r>
      <w:r w:rsidRPr="00962190">
        <w:t xml:space="preserve">studied in the course </w:t>
      </w:r>
    </w:p>
    <w:p w14:paraId="7859FC95" w14:textId="6C1B0CF6" w:rsidR="00CD77DF" w:rsidRPr="00962190" w:rsidRDefault="004C0B00" w:rsidP="00D73C79">
      <w:pPr>
        <w:pStyle w:val="ListParagraph"/>
        <w:numPr>
          <w:ilvl w:val="1"/>
          <w:numId w:val="24"/>
        </w:numPr>
        <w:autoSpaceDE w:val="0"/>
        <w:autoSpaceDN w:val="0"/>
        <w:adjustRightInd w:val="0"/>
        <w:spacing w:after="120" w:line="240" w:lineRule="auto"/>
      </w:pPr>
      <w:hyperlink r:id="rId14" w:history="1">
        <w:r w:rsidR="00CD77DF" w:rsidRPr="003E5E82">
          <w:rPr>
            <w:rStyle w:val="Hyperlink"/>
          </w:rPr>
          <w:t xml:space="preserve">See </w:t>
        </w:r>
        <w:r w:rsidR="00FD7C4F" w:rsidRPr="003E5E82">
          <w:rPr>
            <w:rStyle w:val="Hyperlink"/>
          </w:rPr>
          <w:t>AP 5070</w:t>
        </w:r>
        <w:r w:rsidR="00CD77DF" w:rsidRPr="003E5E82">
          <w:rPr>
            <w:rStyle w:val="Hyperlink"/>
          </w:rPr>
          <w:t xml:space="preserve"> Attendance</w:t>
        </w:r>
      </w:hyperlink>
    </w:p>
    <w:p w14:paraId="25CC7DA1" w14:textId="37DD1D59" w:rsidR="00FD7C4F" w:rsidRPr="00D73C79" w:rsidRDefault="00D73C79" w:rsidP="00D73C79">
      <w:pPr>
        <w:pStyle w:val="ListParagraph"/>
        <w:numPr>
          <w:ilvl w:val="1"/>
          <w:numId w:val="24"/>
        </w:numPr>
        <w:autoSpaceDE w:val="0"/>
        <w:autoSpaceDN w:val="0"/>
        <w:adjustRightInd w:val="0"/>
        <w:spacing w:after="120" w:line="240" w:lineRule="auto"/>
        <w:rPr>
          <w:sz w:val="20"/>
          <w:szCs w:val="20"/>
        </w:rPr>
      </w:pPr>
      <w:r>
        <w:rPr>
          <w:sz w:val="20"/>
          <w:szCs w:val="20"/>
        </w:rPr>
        <w:t>&lt;</w:t>
      </w:r>
      <w:r w:rsidR="00CD77DF" w:rsidRPr="00D73C79">
        <w:rPr>
          <w:sz w:val="20"/>
          <w:szCs w:val="20"/>
        </w:rPr>
        <w:t>http://www.cccd.edu/boardoftrustees/BoardPolicies/Documents/Student_Services/AP_5070_Attendance.pdf</w:t>
      </w:r>
      <w:r>
        <w:rPr>
          <w:sz w:val="20"/>
          <w:szCs w:val="20"/>
        </w:rPr>
        <w:t>&gt;</w:t>
      </w:r>
    </w:p>
    <w:p w14:paraId="30FC552B" w14:textId="77777777" w:rsidR="00674661" w:rsidRPr="00962190" w:rsidRDefault="00674661" w:rsidP="005D72A5">
      <w:pPr>
        <w:pStyle w:val="Heading2"/>
      </w:pPr>
      <w:r w:rsidRPr="00962190">
        <w:t xml:space="preserve">Faculty </w:t>
      </w:r>
      <w:r w:rsidR="00E52F83" w:rsidRPr="00962190">
        <w:t>Assignment</w:t>
      </w:r>
    </w:p>
    <w:p w14:paraId="5B5C17A1" w14:textId="77777777" w:rsidR="002F5234" w:rsidRPr="00962190" w:rsidRDefault="002F5234" w:rsidP="00D73C79">
      <w:pPr>
        <w:autoSpaceDE w:val="0"/>
        <w:autoSpaceDN w:val="0"/>
        <w:adjustRightInd w:val="0"/>
        <w:spacing w:after="120"/>
        <w:rPr>
          <w:rFonts w:cs="Arial"/>
          <w:sz w:val="21"/>
          <w:szCs w:val="21"/>
        </w:rPr>
      </w:pPr>
      <w:r w:rsidRPr="00962190">
        <w:rPr>
          <w:szCs w:val="24"/>
        </w:rPr>
        <w:t>Instructors of course sections delivered via distance education technology shall be selected by the same procedures used to determine all instructional assignments. Instructors shall possess the minimum qualifications for the discipline into which the course's subject matter most appropriately falls, in accordance with article 2 (commencing with section 53410) of subchapter 4 of chapter 4, and with the list of discipline definitions and requirements adopted by the Board of Governors to implement that article, as such list may be amended from time to time.</w:t>
      </w:r>
      <w:r w:rsidRPr="00962190">
        <w:rPr>
          <w:rFonts w:cs="Arial"/>
          <w:sz w:val="21"/>
          <w:szCs w:val="21"/>
        </w:rPr>
        <w:t xml:space="preserve"> (55208 California Community College, Chancellor Office)</w:t>
      </w:r>
    </w:p>
    <w:p w14:paraId="7703607D" w14:textId="77777777" w:rsidR="00E52F83" w:rsidRPr="00962190" w:rsidRDefault="006D51BE" w:rsidP="00D73C79">
      <w:pPr>
        <w:autoSpaceDE w:val="0"/>
        <w:autoSpaceDN w:val="0"/>
        <w:adjustRightInd w:val="0"/>
        <w:spacing w:after="120"/>
        <w:rPr>
          <w:rFonts w:cs="Arial"/>
        </w:rPr>
      </w:pPr>
      <w:r w:rsidRPr="00962190">
        <w:rPr>
          <w:rFonts w:cs="Arial"/>
        </w:rPr>
        <w:t>In accordance with Title 5 R</w:t>
      </w:r>
      <w:r w:rsidR="00674661" w:rsidRPr="00962190">
        <w:rPr>
          <w:rFonts w:cs="Arial"/>
        </w:rPr>
        <w:t xml:space="preserve">egulations, which designate online and partially online courses as equivalent in credit status with regular courses, the Administration and Faculty of OCC consider distance education courses the same in content and credit as </w:t>
      </w:r>
      <w:r w:rsidRPr="00962190">
        <w:rPr>
          <w:rFonts w:cs="Arial"/>
        </w:rPr>
        <w:t>on campus</w:t>
      </w:r>
      <w:r w:rsidR="00674661" w:rsidRPr="00962190">
        <w:rPr>
          <w:rFonts w:cs="Arial"/>
        </w:rPr>
        <w:t xml:space="preserve"> courses. Online and </w:t>
      </w:r>
      <w:r w:rsidRPr="00962190">
        <w:rPr>
          <w:rFonts w:cs="Arial"/>
        </w:rPr>
        <w:t>hybrid</w:t>
      </w:r>
      <w:r w:rsidR="00674661" w:rsidRPr="00962190">
        <w:rPr>
          <w:rFonts w:cs="Arial"/>
        </w:rPr>
        <w:t xml:space="preserve"> course assignments will be considered equal in status to </w:t>
      </w:r>
      <w:r w:rsidR="00C17DE2" w:rsidRPr="00962190">
        <w:rPr>
          <w:rFonts w:cs="Arial"/>
        </w:rPr>
        <w:t>on-</w:t>
      </w:r>
      <w:r w:rsidRPr="00962190">
        <w:rPr>
          <w:rFonts w:cs="Arial"/>
        </w:rPr>
        <w:t>campus</w:t>
      </w:r>
      <w:r w:rsidR="00674661" w:rsidRPr="00962190">
        <w:rPr>
          <w:rFonts w:cs="Arial"/>
        </w:rPr>
        <w:t xml:space="preserve"> courses when faculty load is </w:t>
      </w:r>
      <w:r w:rsidR="00C17DE2" w:rsidRPr="00962190">
        <w:rPr>
          <w:rFonts w:cs="Arial"/>
        </w:rPr>
        <w:t>calculated</w:t>
      </w:r>
      <w:r w:rsidR="00674661" w:rsidRPr="00962190">
        <w:rPr>
          <w:rFonts w:cs="Arial"/>
        </w:rPr>
        <w:t>.</w:t>
      </w:r>
      <w:r w:rsidR="00E52F83" w:rsidRPr="00962190">
        <w:rPr>
          <w:rFonts w:cs="Arial"/>
        </w:rPr>
        <w:t xml:space="preserve"> </w:t>
      </w:r>
    </w:p>
    <w:p w14:paraId="579995EB" w14:textId="77777777" w:rsidR="006D51BE" w:rsidRPr="00962190" w:rsidRDefault="00E52F83" w:rsidP="00D73C79">
      <w:pPr>
        <w:autoSpaceDE w:val="0"/>
        <w:autoSpaceDN w:val="0"/>
        <w:adjustRightInd w:val="0"/>
        <w:spacing w:after="120"/>
        <w:rPr>
          <w:rFonts w:cs="Arial"/>
        </w:rPr>
      </w:pPr>
      <w:r w:rsidRPr="00962190">
        <w:rPr>
          <w:rFonts w:cs="Arial"/>
        </w:rPr>
        <w:t xml:space="preserve">OCC recognizes that </w:t>
      </w:r>
      <w:r w:rsidR="006D51BE" w:rsidRPr="00962190">
        <w:rPr>
          <w:rFonts w:cs="Arial"/>
        </w:rPr>
        <w:t xml:space="preserve">the </w:t>
      </w:r>
      <w:r w:rsidRPr="00962190">
        <w:rPr>
          <w:rFonts w:cs="Arial"/>
        </w:rPr>
        <w:t xml:space="preserve">teaching load of the </w:t>
      </w:r>
      <w:r w:rsidR="003B6A32" w:rsidRPr="00962190">
        <w:rPr>
          <w:rFonts w:cs="Arial"/>
        </w:rPr>
        <w:t xml:space="preserve">full-time </w:t>
      </w:r>
      <w:r w:rsidRPr="00962190">
        <w:rPr>
          <w:rFonts w:cs="Arial"/>
        </w:rPr>
        <w:t>faculty member</w:t>
      </w:r>
      <w:r w:rsidR="006D51BE" w:rsidRPr="00962190">
        <w:rPr>
          <w:rFonts w:cs="Arial"/>
        </w:rPr>
        <w:t>, as defined by the union contract, has</w:t>
      </w:r>
      <w:r w:rsidRPr="00962190">
        <w:rPr>
          <w:rFonts w:cs="Arial"/>
        </w:rPr>
        <w:t xml:space="preserve"> a significant effect on the quality and success of the mandated </w:t>
      </w:r>
      <w:r w:rsidR="006D51BE" w:rsidRPr="00962190">
        <w:rPr>
          <w:rFonts w:cs="Arial"/>
        </w:rPr>
        <w:t xml:space="preserve">regular </w:t>
      </w:r>
      <w:r w:rsidRPr="00962190">
        <w:rPr>
          <w:rFonts w:cs="Arial"/>
        </w:rPr>
        <w:t>effec</w:t>
      </w:r>
      <w:r w:rsidR="006D51BE" w:rsidRPr="00962190">
        <w:rPr>
          <w:rFonts w:cs="Arial"/>
        </w:rPr>
        <w:t>tive instructor-student contact. D</w:t>
      </w:r>
      <w:r w:rsidRPr="00962190">
        <w:rPr>
          <w:rFonts w:cs="Arial"/>
        </w:rPr>
        <w:t xml:space="preserve">ecisions to offer excessive overload must be made </w:t>
      </w:r>
      <w:r w:rsidR="006D51BE" w:rsidRPr="00962190">
        <w:rPr>
          <w:rFonts w:cs="Arial"/>
        </w:rPr>
        <w:t>with student contact in mind.</w:t>
      </w:r>
      <w:r w:rsidR="00823E75" w:rsidRPr="00962190">
        <w:rPr>
          <w:rFonts w:cs="Arial"/>
        </w:rPr>
        <w:t xml:space="preserve"> </w:t>
      </w:r>
    </w:p>
    <w:p w14:paraId="3A19319D" w14:textId="37D99EAC" w:rsidR="00823E75" w:rsidRPr="00962190" w:rsidRDefault="00823E75" w:rsidP="00D73C79">
      <w:pPr>
        <w:spacing w:after="120"/>
        <w:rPr>
          <w:color w:val="000000"/>
        </w:rPr>
      </w:pPr>
      <w:r w:rsidRPr="00962190">
        <w:rPr>
          <w:rFonts w:cs="Arial"/>
        </w:rPr>
        <w:t xml:space="preserve">Overload: </w:t>
      </w:r>
      <w:r w:rsidRPr="00962190">
        <w:rPr>
          <w:color w:val="000000"/>
        </w:rPr>
        <w:t xml:space="preserve">Article XI section 3 (d) (Annual Work </w:t>
      </w:r>
      <w:r w:rsidR="00962190" w:rsidRPr="00962190">
        <w:rPr>
          <w:color w:val="000000"/>
        </w:rPr>
        <w:t>Load) page</w:t>
      </w:r>
      <w:r w:rsidRPr="00962190">
        <w:rPr>
          <w:color w:val="000000"/>
        </w:rPr>
        <w:t xml:space="preserve"> 21 </w:t>
      </w:r>
      <w:r w:rsidRPr="00962190">
        <w:rPr>
          <w:i/>
          <w:iCs/>
          <w:color w:val="000000"/>
        </w:rPr>
        <w:t>Overload assignments (District assigned or voluntary) may not exceed six and eight tenths (6.8) lecture hour equivalencies in any semester unless agreed upon by the Faculty member and approved by the appropriate Vice President.</w:t>
      </w:r>
    </w:p>
    <w:p w14:paraId="73911452" w14:textId="77777777" w:rsidR="00674661" w:rsidRPr="00962190" w:rsidRDefault="005C04EB" w:rsidP="00D73C79">
      <w:pPr>
        <w:autoSpaceDE w:val="0"/>
        <w:autoSpaceDN w:val="0"/>
        <w:adjustRightInd w:val="0"/>
        <w:spacing w:after="120"/>
        <w:rPr>
          <w:rFonts w:cs="Arial"/>
        </w:rPr>
      </w:pPr>
      <w:r w:rsidRPr="00962190">
        <w:rPr>
          <w:rFonts w:cs="Arial"/>
        </w:rPr>
        <w:t xml:space="preserve">The </w:t>
      </w:r>
      <w:r w:rsidR="0070243E" w:rsidRPr="00962190">
        <w:rPr>
          <w:rFonts w:cs="Arial"/>
        </w:rPr>
        <w:t xml:space="preserve">Coast Community College </w:t>
      </w:r>
      <w:r w:rsidRPr="00962190">
        <w:rPr>
          <w:rFonts w:cs="Arial"/>
        </w:rPr>
        <w:t>District recognizes</w:t>
      </w:r>
      <w:r w:rsidR="00E52F83" w:rsidRPr="00962190">
        <w:rPr>
          <w:rFonts w:cs="Arial"/>
        </w:rPr>
        <w:t xml:space="preserve"> </w:t>
      </w:r>
      <w:r w:rsidR="000F59EA" w:rsidRPr="00962190">
        <w:rPr>
          <w:rFonts w:cs="Arial"/>
        </w:rPr>
        <w:t>that full-time faculty has</w:t>
      </w:r>
      <w:r w:rsidR="00E52F83" w:rsidRPr="00962190">
        <w:rPr>
          <w:rFonts w:cs="Arial"/>
        </w:rPr>
        <w:t xml:space="preserve"> other responsibilities beyond teaching and that their presence on campus is important</w:t>
      </w:r>
      <w:r w:rsidR="000F59EA" w:rsidRPr="00962190">
        <w:rPr>
          <w:rFonts w:cs="Arial"/>
        </w:rPr>
        <w:t xml:space="preserve">. </w:t>
      </w:r>
      <w:r w:rsidRPr="00962190">
        <w:rPr>
          <w:rFonts w:cs="Arial"/>
        </w:rPr>
        <w:t>In addition</w:t>
      </w:r>
      <w:r w:rsidR="0085344D" w:rsidRPr="00962190">
        <w:rPr>
          <w:rFonts w:cs="Arial"/>
        </w:rPr>
        <w:t>,</w:t>
      </w:r>
      <w:r w:rsidRPr="00962190">
        <w:rPr>
          <w:rFonts w:cs="Arial"/>
        </w:rPr>
        <w:t xml:space="preserve"> regularly scheduled office hours must be maintained on campus. One hour may be a virtual office hour if the instructor </w:t>
      </w:r>
      <w:r w:rsidR="008A628E" w:rsidRPr="00962190">
        <w:rPr>
          <w:rFonts w:cs="Arial"/>
        </w:rPr>
        <w:t>receives approval</w:t>
      </w:r>
      <w:r w:rsidR="00306E85" w:rsidRPr="00962190">
        <w:rPr>
          <w:rFonts w:cs="Arial"/>
        </w:rPr>
        <w:t xml:space="preserve"> of Division Dean. </w:t>
      </w:r>
    </w:p>
    <w:p w14:paraId="1FC58826" w14:textId="77777777" w:rsidR="00BF1AD2" w:rsidRPr="00962190" w:rsidRDefault="00BF1AD2" w:rsidP="005D72A5">
      <w:pPr>
        <w:pStyle w:val="Heading2"/>
      </w:pPr>
      <w:r w:rsidRPr="00962190">
        <w:t>Number of Students</w:t>
      </w:r>
    </w:p>
    <w:p w14:paraId="7804E51B" w14:textId="77777777" w:rsidR="00C17D40" w:rsidRPr="00962190" w:rsidRDefault="00C17D40" w:rsidP="00D73C79">
      <w:pPr>
        <w:autoSpaceDE w:val="0"/>
        <w:autoSpaceDN w:val="0"/>
        <w:adjustRightInd w:val="0"/>
        <w:spacing w:after="120"/>
        <w:rPr>
          <w:rFonts w:cs="Arial"/>
        </w:rPr>
      </w:pPr>
      <w:r w:rsidRPr="00962190">
        <w:rPr>
          <w:rFonts w:cs="Arial"/>
        </w:rPr>
        <w:t>The number of students assigned to any one course section offered by distance education shall be determined by and be consistent with other district procedures related to faculty assignment. Procedures for determining the number of students assigned to a course section offered in whole or in part by distance education may include a review by the curriculum committee established pursuant to section 55002(a)(1). (c) Nothing in this section shall be construed to impinge upon or detract from any negotiations or negotiated agreements between exclusive representatives and district governing boards</w:t>
      </w:r>
      <w:r w:rsidR="00E60933" w:rsidRPr="00962190">
        <w:rPr>
          <w:rFonts w:cs="Arial"/>
        </w:rPr>
        <w:t>. (</w:t>
      </w:r>
      <w:r w:rsidR="0085748D" w:rsidRPr="00962190">
        <w:rPr>
          <w:rFonts w:cs="Arial"/>
        </w:rPr>
        <w:t>55208 California Community College, Chancellors Office)</w:t>
      </w:r>
    </w:p>
    <w:p w14:paraId="6ED62BB3" w14:textId="4A40EB6D" w:rsidR="00674661" w:rsidRPr="00962190" w:rsidRDefault="00674661" w:rsidP="00D73C79">
      <w:pPr>
        <w:spacing w:after="120"/>
        <w:rPr>
          <w:color w:val="333333"/>
        </w:rPr>
      </w:pPr>
      <w:r w:rsidRPr="00962190">
        <w:rPr>
          <w:color w:val="333333"/>
        </w:rPr>
        <w:t xml:space="preserve">OCC recognizes that class size has a significant effect on quality and success of the mandated </w:t>
      </w:r>
      <w:r w:rsidR="006D51BE" w:rsidRPr="00962190">
        <w:rPr>
          <w:color w:val="333333"/>
        </w:rPr>
        <w:t xml:space="preserve">regular </w:t>
      </w:r>
      <w:r w:rsidRPr="00962190">
        <w:rPr>
          <w:color w:val="333333"/>
        </w:rPr>
        <w:t>effective instructor-student contact</w:t>
      </w:r>
      <w:r w:rsidR="00E52F83" w:rsidRPr="00962190">
        <w:rPr>
          <w:color w:val="333333"/>
        </w:rPr>
        <w:t xml:space="preserve">. </w:t>
      </w:r>
      <w:r w:rsidR="00CE65BF" w:rsidRPr="00962190">
        <w:rPr>
          <w:color w:val="333333"/>
        </w:rPr>
        <w:t xml:space="preserve">Ideally online courses </w:t>
      </w:r>
      <w:r w:rsidR="00012EC8" w:rsidRPr="00962190">
        <w:rPr>
          <w:color w:val="333333"/>
        </w:rPr>
        <w:t>are</w:t>
      </w:r>
      <w:r w:rsidR="00CE65BF" w:rsidRPr="00962190">
        <w:rPr>
          <w:color w:val="333333"/>
        </w:rPr>
        <w:t xml:space="preserve"> smaller than on campus courses. </w:t>
      </w:r>
      <w:r w:rsidR="00E52F83" w:rsidRPr="00962190">
        <w:rPr>
          <w:color w:val="333333"/>
        </w:rPr>
        <w:t>D</w:t>
      </w:r>
      <w:r w:rsidRPr="00962190">
        <w:rPr>
          <w:color w:val="333333"/>
        </w:rPr>
        <w:t>ecisions to increase class size beyond that normally offe</w:t>
      </w:r>
      <w:r w:rsidR="00306E85" w:rsidRPr="00962190">
        <w:rPr>
          <w:color w:val="333333"/>
        </w:rPr>
        <w:t>red on campus must be made by the instructor and Division Dean</w:t>
      </w:r>
      <w:r w:rsidRPr="00962190">
        <w:rPr>
          <w:color w:val="333333"/>
        </w:rPr>
        <w:t xml:space="preserve"> </w:t>
      </w:r>
      <w:r w:rsidR="006D51BE" w:rsidRPr="00962190">
        <w:rPr>
          <w:color w:val="333333"/>
        </w:rPr>
        <w:t xml:space="preserve">in consultation with the </w:t>
      </w:r>
      <w:r w:rsidR="00B86F6E" w:rsidRPr="00B86F6E">
        <w:rPr>
          <w:color w:val="000000" w:themeColor="text1"/>
        </w:rPr>
        <w:t>Instructional Innovation Center</w:t>
      </w:r>
      <w:r w:rsidR="00306E85" w:rsidRPr="00B86F6E">
        <w:rPr>
          <w:color w:val="000000" w:themeColor="text1"/>
        </w:rPr>
        <w:t xml:space="preserve"> </w:t>
      </w:r>
      <w:r w:rsidR="00306E85" w:rsidRPr="00962190">
        <w:rPr>
          <w:color w:val="333333"/>
        </w:rPr>
        <w:t xml:space="preserve">for </w:t>
      </w:r>
      <w:r w:rsidR="00C17D40" w:rsidRPr="00962190">
        <w:rPr>
          <w:color w:val="333333"/>
        </w:rPr>
        <w:t xml:space="preserve">instructional </w:t>
      </w:r>
      <w:r w:rsidR="00306E85" w:rsidRPr="00962190">
        <w:rPr>
          <w:color w:val="333333"/>
        </w:rPr>
        <w:t>support of the section.</w:t>
      </w:r>
    </w:p>
    <w:p w14:paraId="29576BA3" w14:textId="77777777" w:rsidR="00FA283A" w:rsidRPr="00962190" w:rsidRDefault="00FA283A" w:rsidP="005D72A5">
      <w:pPr>
        <w:pStyle w:val="Heading2"/>
      </w:pPr>
      <w:r w:rsidRPr="00962190">
        <w:t>Access Guidelines for Students with Disabilities</w:t>
      </w:r>
    </w:p>
    <w:p w14:paraId="19C91E90" w14:textId="394A54ED" w:rsidR="00FA283A" w:rsidRPr="00962190" w:rsidRDefault="00BF6161" w:rsidP="00D73C79">
      <w:pPr>
        <w:spacing w:after="120"/>
        <w:rPr>
          <w:rFonts w:ascii="Calibri" w:eastAsia="MS Mincho" w:hAnsi="Calibri" w:cs="Arial"/>
        </w:rPr>
      </w:pPr>
      <w:r w:rsidRPr="00962190">
        <w:rPr>
          <w:rFonts w:ascii="Calibri" w:eastAsia="Calibri" w:hAnsi="Calibri" w:cs="Arial"/>
        </w:rPr>
        <w:t>Ensuring that distance education courses, materials and resources are accessible to students with disabilities is a shared institutional responsibility.  Faculty need to receive appropriate training in order to ensure that they understand what constitutes acces</w:t>
      </w:r>
      <w:r w:rsidR="000B1EB9">
        <w:rPr>
          <w:rFonts w:ascii="Calibri" w:eastAsia="Calibri" w:hAnsi="Calibri" w:cs="Arial"/>
        </w:rPr>
        <w:t xml:space="preserve">sibility, and institutions must </w:t>
      </w:r>
      <w:r w:rsidR="000B1EB9" w:rsidRPr="000B1EB9">
        <w:rPr>
          <w:rFonts w:ascii="Calibri" w:eastAsia="MS Mincho" w:hAnsi="Calibri" w:cs="Arial"/>
        </w:rPr>
        <w:t xml:space="preserve">provide the campus community including faculty, staff, and administrators, with the appropriate resources and support to ensure understanding and compliance with legal obligations as outlined in </w:t>
      </w:r>
      <w:r w:rsidRPr="000B1EB9">
        <w:rPr>
          <w:rFonts w:ascii="Calibri" w:eastAsia="MS Mincho" w:hAnsi="Calibri" w:cs="Arial"/>
        </w:rPr>
        <w:t>The Americans with Disabilities Act of 1990 (42 U.S.C. 12100 et seq.), section 508 of the Rehabilitation Act of 1973</w:t>
      </w:r>
      <w:r w:rsidRPr="00962190">
        <w:rPr>
          <w:rFonts w:ascii="Calibri" w:eastAsia="Calibri" w:hAnsi="Calibri" w:cs="Arial"/>
        </w:rPr>
        <w:t xml:space="preserve"> </w:t>
      </w:r>
      <w:r w:rsidRPr="00962190">
        <w:rPr>
          <w:rFonts w:ascii="Calibri" w:eastAsia="MS Mincho" w:hAnsi="Calibri" w:cs="Arial"/>
        </w:rPr>
        <w:t>(29 U.S.C. Sec. 794d), and California Government Code section 11135</w:t>
      </w:r>
      <w:r w:rsidR="000B1EB9">
        <w:rPr>
          <w:rFonts w:ascii="Calibri" w:eastAsia="MS Mincho" w:hAnsi="Calibri" w:cs="Arial"/>
        </w:rPr>
        <w:t>. A</w:t>
      </w:r>
      <w:r w:rsidRPr="00962190">
        <w:rPr>
          <w:rFonts w:ascii="Calibri" w:eastAsia="MS Mincho" w:hAnsi="Calibri" w:cs="Arial"/>
        </w:rPr>
        <w:t xml:space="preserve">ll require that accessibility for persons with disabilities be provided in the development, procurement, maintenance, or use of electronic or information technology by a community college district using any source of state funds.  (See Legal Opinion M 03-09).  Title 5, section 55200 explicitly makes these requirements applicable to all distance education offerings. </w:t>
      </w:r>
    </w:p>
    <w:p w14:paraId="53A645B1" w14:textId="6E2F9D0E" w:rsidR="00252D0E" w:rsidRPr="00962190" w:rsidRDefault="00252D0E" w:rsidP="00D73C79">
      <w:pPr>
        <w:spacing w:after="120"/>
        <w:rPr>
          <w:rFonts w:eastAsia="MS Mincho" w:cs="Arial"/>
        </w:rPr>
      </w:pPr>
      <w:r w:rsidRPr="00962190">
        <w:rPr>
          <w:rFonts w:ascii="Calibri" w:eastAsia="MS Mincho" w:hAnsi="Calibri" w:cs="Arial"/>
        </w:rPr>
        <w:t xml:space="preserve">Courses content must be accessible for all student enrolled in the course. Special support for online students is available through </w:t>
      </w:r>
      <w:r w:rsidR="00B86F6E" w:rsidRPr="00B86F6E">
        <w:rPr>
          <w:rFonts w:ascii="Calibri" w:eastAsia="MS Mincho" w:hAnsi="Calibri" w:cs="Arial"/>
          <w:color w:val="000000" w:themeColor="text1"/>
        </w:rPr>
        <w:t>Disabled Student Program Services</w:t>
      </w:r>
      <w:r w:rsidR="00B86F6E">
        <w:rPr>
          <w:rFonts w:ascii="Calibri" w:eastAsia="MS Mincho" w:hAnsi="Calibri" w:cs="Arial"/>
          <w:color w:val="000000" w:themeColor="text1"/>
        </w:rPr>
        <w:t xml:space="preserve"> (DSPS)</w:t>
      </w:r>
      <w:r w:rsidRPr="00B86F6E">
        <w:rPr>
          <w:rFonts w:ascii="Calibri" w:eastAsia="MS Mincho" w:hAnsi="Calibri" w:cs="Arial"/>
          <w:color w:val="000000" w:themeColor="text1"/>
        </w:rPr>
        <w:t>.</w:t>
      </w:r>
    </w:p>
    <w:p w14:paraId="2CCC66CD" w14:textId="77777777" w:rsidR="00214ED5" w:rsidRPr="00962190" w:rsidRDefault="002E0528" w:rsidP="005D72A5">
      <w:pPr>
        <w:pStyle w:val="Heading2"/>
      </w:pPr>
      <w:r w:rsidRPr="00962190">
        <w:t>Curriculum Committee</w:t>
      </w:r>
    </w:p>
    <w:p w14:paraId="38909599" w14:textId="37421AC9" w:rsidR="000C3286" w:rsidRPr="00962190" w:rsidRDefault="000C3286" w:rsidP="00D73C79">
      <w:pPr>
        <w:spacing w:after="120"/>
        <w:ind w:right="360"/>
        <w:rPr>
          <w:color w:val="333333"/>
        </w:rPr>
      </w:pPr>
      <w:r w:rsidRPr="00CF4EAD">
        <w:rPr>
          <w:color w:val="000000" w:themeColor="text1"/>
        </w:rPr>
        <w:t xml:space="preserve">If any portion of the instruction in a proposed or </w:t>
      </w:r>
      <w:r w:rsidRPr="00962190">
        <w:t xml:space="preserve">existing course or course section is designed to be provided through distance education in lieu of </w:t>
      </w:r>
      <w:r w:rsidR="00B03D4A">
        <w:t>in-person</w:t>
      </w:r>
      <w:r w:rsidRPr="00962190">
        <w:t xml:space="preserve"> interaction between instructor and student, the course shall be separately reviewed and approved according to the district's adopted course approval procedures</w:t>
      </w:r>
      <w:r w:rsidRPr="00962190">
        <w:rPr>
          <w:i/>
        </w:rPr>
        <w:t xml:space="preserve">. </w:t>
      </w:r>
      <w:r w:rsidRPr="00962190">
        <w:t>(55206 California Community College, Chancellors Office)</w:t>
      </w:r>
    </w:p>
    <w:p w14:paraId="1DC7E13B" w14:textId="5950C999" w:rsidR="00052AC2" w:rsidRPr="00962190" w:rsidRDefault="003717E3" w:rsidP="00D73C79">
      <w:pPr>
        <w:spacing w:after="120"/>
        <w:ind w:right="360"/>
        <w:rPr>
          <w:rFonts w:cs="Arial"/>
        </w:rPr>
      </w:pPr>
      <w:r w:rsidRPr="00962190">
        <w:rPr>
          <w:color w:val="333333"/>
          <w:sz w:val="21"/>
          <w:szCs w:val="21"/>
        </w:rPr>
        <w:t xml:space="preserve">The same standards of course quality shall be applied to any portion of a course conducted through distance education as are applied to </w:t>
      </w:r>
      <w:r w:rsidR="00B03D4A">
        <w:rPr>
          <w:color w:val="333333"/>
          <w:sz w:val="21"/>
          <w:szCs w:val="21"/>
        </w:rPr>
        <w:t>in-person</w:t>
      </w:r>
      <w:r w:rsidRPr="00962190">
        <w:rPr>
          <w:color w:val="333333"/>
          <w:sz w:val="21"/>
          <w:szCs w:val="21"/>
        </w:rPr>
        <w:t xml:space="preserve"> classroom courses, in regard to the course quality judgment made pursuant to the requirements of section </w:t>
      </w:r>
      <w:r w:rsidR="00906281" w:rsidRPr="00962190">
        <w:rPr>
          <w:rFonts w:cs="Arial"/>
        </w:rPr>
        <w:t>(55206</w:t>
      </w:r>
      <w:r w:rsidRPr="00962190">
        <w:rPr>
          <w:rFonts w:cs="Arial"/>
        </w:rPr>
        <w:t xml:space="preserve"> Chancellor’s Office, California Community Colleges)</w:t>
      </w:r>
      <w:r w:rsidRPr="00962190">
        <w:rPr>
          <w:color w:val="333333"/>
          <w:sz w:val="21"/>
          <w:szCs w:val="21"/>
        </w:rPr>
        <w:t>.</w:t>
      </w:r>
    </w:p>
    <w:p w14:paraId="18185553" w14:textId="1D6447F8" w:rsidR="00214ED5" w:rsidRPr="00962190" w:rsidRDefault="00052AC2" w:rsidP="00D73C79">
      <w:pPr>
        <w:spacing w:after="120"/>
        <w:rPr>
          <w:color w:val="333333"/>
          <w:sz w:val="21"/>
          <w:szCs w:val="21"/>
        </w:rPr>
      </w:pPr>
      <w:r w:rsidRPr="00CF4EAD">
        <w:rPr>
          <w:color w:val="000000" w:themeColor="text1"/>
          <w:sz w:val="21"/>
          <w:szCs w:val="21"/>
        </w:rPr>
        <w:t xml:space="preserve">Online Addendums are required </w:t>
      </w:r>
      <w:r w:rsidR="002F5234" w:rsidRPr="00CF4EAD">
        <w:rPr>
          <w:color w:val="000000" w:themeColor="text1"/>
          <w:sz w:val="21"/>
          <w:szCs w:val="21"/>
        </w:rPr>
        <w:t xml:space="preserve">when any portion of the instruction is designed to be provided through distance education in lieu of </w:t>
      </w:r>
      <w:r w:rsidR="00B03D4A" w:rsidRPr="00CF4EAD">
        <w:rPr>
          <w:color w:val="000000" w:themeColor="text1"/>
          <w:sz w:val="21"/>
          <w:szCs w:val="21"/>
        </w:rPr>
        <w:t>in-person</w:t>
      </w:r>
      <w:r w:rsidR="002F5234" w:rsidRPr="00CF4EAD">
        <w:rPr>
          <w:color w:val="000000" w:themeColor="text1"/>
          <w:sz w:val="21"/>
          <w:szCs w:val="21"/>
        </w:rPr>
        <w:t xml:space="preserve"> interaction between instructor and student</w:t>
      </w:r>
      <w:r w:rsidRPr="00CF4EAD">
        <w:rPr>
          <w:color w:val="000000" w:themeColor="text1"/>
          <w:sz w:val="21"/>
          <w:szCs w:val="21"/>
        </w:rPr>
        <w:t xml:space="preserve">. </w:t>
      </w:r>
      <w:r w:rsidR="00214ED5" w:rsidRPr="00962190">
        <w:rPr>
          <w:color w:val="333333"/>
          <w:sz w:val="21"/>
          <w:szCs w:val="21"/>
        </w:rPr>
        <w:t xml:space="preserve">The Curriculum Committee will use the following criteria when determining whether a course will be approved for </w:t>
      </w:r>
      <w:r w:rsidRPr="00962190">
        <w:rPr>
          <w:color w:val="333333"/>
          <w:sz w:val="21"/>
          <w:szCs w:val="21"/>
        </w:rPr>
        <w:t>distance education</w:t>
      </w:r>
      <w:r w:rsidR="00214ED5" w:rsidRPr="00962190">
        <w:rPr>
          <w:color w:val="333333"/>
          <w:sz w:val="21"/>
          <w:szCs w:val="21"/>
        </w:rPr>
        <w:t>:</w:t>
      </w:r>
    </w:p>
    <w:p w14:paraId="788E102A" w14:textId="77777777" w:rsidR="00235A10" w:rsidRPr="00962190" w:rsidRDefault="00235A10" w:rsidP="00D73C79">
      <w:pPr>
        <w:pStyle w:val="ListParagraph"/>
        <w:numPr>
          <w:ilvl w:val="0"/>
          <w:numId w:val="8"/>
        </w:numPr>
        <w:spacing w:after="120"/>
        <w:rPr>
          <w:color w:val="333333"/>
          <w:sz w:val="21"/>
          <w:szCs w:val="21"/>
        </w:rPr>
      </w:pPr>
      <w:r w:rsidRPr="00962190">
        <w:rPr>
          <w:color w:val="333333"/>
          <w:sz w:val="21"/>
          <w:szCs w:val="21"/>
        </w:rPr>
        <w:t xml:space="preserve">The Course Outline of Record has been approved or revised within the six years of DE addendum request for approval </w:t>
      </w:r>
    </w:p>
    <w:p w14:paraId="7D0F123E" w14:textId="33B68537" w:rsidR="00BB6E05" w:rsidRPr="00962190" w:rsidRDefault="00BB6E05" w:rsidP="00D73C79">
      <w:pPr>
        <w:pStyle w:val="ListParagraph"/>
        <w:numPr>
          <w:ilvl w:val="0"/>
          <w:numId w:val="8"/>
        </w:numPr>
        <w:spacing w:after="120"/>
        <w:rPr>
          <w:color w:val="333333"/>
          <w:sz w:val="21"/>
          <w:szCs w:val="21"/>
        </w:rPr>
      </w:pPr>
      <w:r w:rsidRPr="00962190">
        <w:rPr>
          <w:color w:val="333333"/>
          <w:sz w:val="21"/>
          <w:szCs w:val="21"/>
        </w:rPr>
        <w:t xml:space="preserve">Courses have incorporated discipline </w:t>
      </w:r>
      <w:r w:rsidR="009529E0">
        <w:rPr>
          <w:color w:val="333333"/>
          <w:sz w:val="21"/>
          <w:szCs w:val="21"/>
        </w:rPr>
        <w:t xml:space="preserve">specific </w:t>
      </w:r>
      <w:r w:rsidRPr="00962190">
        <w:rPr>
          <w:color w:val="333333"/>
          <w:sz w:val="21"/>
          <w:szCs w:val="21"/>
        </w:rPr>
        <w:t>Student Learning Outcomes (SLO’s).</w:t>
      </w:r>
    </w:p>
    <w:p w14:paraId="463BBF72" w14:textId="77777777" w:rsidR="005242C8" w:rsidRPr="00962190" w:rsidRDefault="005242C8" w:rsidP="00D73C79">
      <w:pPr>
        <w:pStyle w:val="ListParagraph"/>
        <w:numPr>
          <w:ilvl w:val="0"/>
          <w:numId w:val="8"/>
        </w:numPr>
        <w:spacing w:after="120"/>
        <w:rPr>
          <w:color w:val="333333"/>
          <w:sz w:val="21"/>
          <w:szCs w:val="21"/>
        </w:rPr>
      </w:pPr>
      <w:r w:rsidRPr="00962190">
        <w:rPr>
          <w:color w:val="333333"/>
          <w:sz w:val="21"/>
          <w:szCs w:val="21"/>
        </w:rPr>
        <w:t xml:space="preserve">Distance Education classes are expected to demonstrate that their students achieve these student learning outcomes through application of rigorous assessment as part of the normal program review process. </w:t>
      </w:r>
    </w:p>
    <w:p w14:paraId="7D2C5A0B" w14:textId="77777777" w:rsidR="00BB6E05" w:rsidRPr="00962190" w:rsidRDefault="00BB6E05" w:rsidP="00D73C79">
      <w:pPr>
        <w:pStyle w:val="ListParagraph"/>
        <w:numPr>
          <w:ilvl w:val="0"/>
          <w:numId w:val="8"/>
        </w:numPr>
        <w:spacing w:after="120"/>
        <w:rPr>
          <w:color w:val="333333"/>
          <w:sz w:val="21"/>
          <w:szCs w:val="21"/>
        </w:rPr>
      </w:pPr>
      <w:r w:rsidRPr="00962190">
        <w:rPr>
          <w:color w:val="333333"/>
          <w:sz w:val="21"/>
          <w:szCs w:val="21"/>
        </w:rPr>
        <w:t>The Addendum shows:</w:t>
      </w:r>
    </w:p>
    <w:p w14:paraId="29874BD6" w14:textId="5D4ECB27" w:rsidR="00214ED5" w:rsidRPr="00962190" w:rsidRDefault="00BB6E05" w:rsidP="00D73C79">
      <w:pPr>
        <w:pStyle w:val="ListParagraph"/>
        <w:numPr>
          <w:ilvl w:val="1"/>
          <w:numId w:val="8"/>
        </w:numPr>
        <w:spacing w:after="120"/>
        <w:rPr>
          <w:color w:val="333333"/>
          <w:sz w:val="21"/>
          <w:szCs w:val="21"/>
        </w:rPr>
      </w:pPr>
      <w:r w:rsidRPr="00962190">
        <w:rPr>
          <w:color w:val="333333"/>
          <w:sz w:val="21"/>
          <w:szCs w:val="21"/>
        </w:rPr>
        <w:t>S</w:t>
      </w:r>
      <w:r w:rsidR="00214ED5" w:rsidRPr="00962190">
        <w:rPr>
          <w:color w:val="333333"/>
          <w:sz w:val="21"/>
          <w:szCs w:val="21"/>
        </w:rPr>
        <w:t>tudents will benefit from having access to the course via a distance offering.</w:t>
      </w:r>
    </w:p>
    <w:p w14:paraId="467523B0" w14:textId="77777777" w:rsidR="00214ED5" w:rsidRPr="00962190" w:rsidRDefault="00214ED5" w:rsidP="00D73C79">
      <w:pPr>
        <w:pStyle w:val="ListParagraph"/>
        <w:numPr>
          <w:ilvl w:val="1"/>
          <w:numId w:val="8"/>
        </w:numPr>
        <w:spacing w:after="120"/>
        <w:rPr>
          <w:color w:val="333333"/>
          <w:sz w:val="21"/>
          <w:szCs w:val="21"/>
        </w:rPr>
      </w:pPr>
      <w:r w:rsidRPr="00962190">
        <w:rPr>
          <w:color w:val="333333"/>
          <w:sz w:val="21"/>
          <w:szCs w:val="21"/>
        </w:rPr>
        <w:t>Sufficient consideration has been given to adaptations of methods of instruction and methods of evaluation to ensure regular and effective</w:t>
      </w:r>
      <w:r w:rsidR="002E0528" w:rsidRPr="00962190">
        <w:rPr>
          <w:color w:val="333333"/>
          <w:sz w:val="21"/>
          <w:szCs w:val="21"/>
        </w:rPr>
        <w:t xml:space="preserve"> contact as required in Title 5.</w:t>
      </w:r>
    </w:p>
    <w:p w14:paraId="16E6F3B4" w14:textId="77777777" w:rsidR="00BB6E05" w:rsidRPr="00962190" w:rsidRDefault="00BB6E05" w:rsidP="00D73C79">
      <w:pPr>
        <w:pStyle w:val="ListParagraph"/>
        <w:numPr>
          <w:ilvl w:val="1"/>
          <w:numId w:val="8"/>
        </w:numPr>
        <w:spacing w:after="120"/>
        <w:rPr>
          <w:color w:val="333333"/>
          <w:sz w:val="21"/>
          <w:szCs w:val="21"/>
        </w:rPr>
      </w:pPr>
      <w:r w:rsidRPr="00962190">
        <w:rPr>
          <w:color w:val="333333"/>
          <w:sz w:val="21"/>
          <w:szCs w:val="21"/>
        </w:rPr>
        <w:t>Sufficient content is provided to fulfill course hour requirements</w:t>
      </w:r>
    </w:p>
    <w:p w14:paraId="351FEEEC" w14:textId="223FF791" w:rsidR="00214ED5" w:rsidRPr="00497CD1" w:rsidRDefault="00214ED5" w:rsidP="00D73C79">
      <w:pPr>
        <w:pStyle w:val="ListParagraph"/>
        <w:numPr>
          <w:ilvl w:val="1"/>
          <w:numId w:val="8"/>
        </w:numPr>
        <w:spacing w:after="120"/>
        <w:rPr>
          <w:color w:val="FF0000"/>
          <w:sz w:val="21"/>
          <w:szCs w:val="21"/>
        </w:rPr>
      </w:pPr>
      <w:r w:rsidRPr="00962190">
        <w:rPr>
          <w:color w:val="333333"/>
          <w:sz w:val="21"/>
          <w:szCs w:val="21"/>
        </w:rPr>
        <w:t>Necessary techn</w:t>
      </w:r>
      <w:r w:rsidR="00BB6E05" w:rsidRPr="00962190">
        <w:rPr>
          <w:color w:val="333333"/>
          <w:sz w:val="21"/>
          <w:szCs w:val="21"/>
        </w:rPr>
        <w:t xml:space="preserve">ical requirements are available through </w:t>
      </w:r>
      <w:r w:rsidR="00BB6E05" w:rsidRPr="00CF4EAD">
        <w:rPr>
          <w:color w:val="000000" w:themeColor="text1"/>
          <w:sz w:val="21"/>
          <w:szCs w:val="21"/>
        </w:rPr>
        <w:t xml:space="preserve">the </w:t>
      </w:r>
      <w:r w:rsidR="00CF4EAD" w:rsidRPr="00CF4EAD">
        <w:rPr>
          <w:color w:val="000000" w:themeColor="text1"/>
          <w:sz w:val="21"/>
          <w:szCs w:val="21"/>
        </w:rPr>
        <w:t>Instructional Innovation Center</w:t>
      </w:r>
    </w:p>
    <w:p w14:paraId="251DA5DC" w14:textId="77777777" w:rsidR="00214ED5" w:rsidRPr="00962190" w:rsidRDefault="00214ED5" w:rsidP="00D73C79">
      <w:pPr>
        <w:pStyle w:val="ListParagraph"/>
        <w:numPr>
          <w:ilvl w:val="1"/>
          <w:numId w:val="8"/>
        </w:numPr>
        <w:spacing w:after="120"/>
        <w:rPr>
          <w:color w:val="333333"/>
          <w:sz w:val="21"/>
          <w:szCs w:val="21"/>
        </w:rPr>
      </w:pPr>
      <w:r w:rsidRPr="00962190">
        <w:rPr>
          <w:color w:val="333333"/>
          <w:sz w:val="21"/>
          <w:szCs w:val="21"/>
        </w:rPr>
        <w:t>Accessibility is ensured as required by Section 508 guidelines.</w:t>
      </w:r>
    </w:p>
    <w:p w14:paraId="7D709F64" w14:textId="77777777" w:rsidR="00214ED5" w:rsidRPr="00962190" w:rsidRDefault="00214ED5" w:rsidP="00D73C79">
      <w:pPr>
        <w:pStyle w:val="ListParagraph"/>
        <w:numPr>
          <w:ilvl w:val="1"/>
          <w:numId w:val="8"/>
        </w:numPr>
        <w:spacing w:after="120"/>
        <w:rPr>
          <w:color w:val="333333"/>
          <w:sz w:val="21"/>
          <w:szCs w:val="21"/>
        </w:rPr>
      </w:pPr>
      <w:r w:rsidRPr="00962190">
        <w:rPr>
          <w:color w:val="333333"/>
          <w:sz w:val="21"/>
          <w:szCs w:val="21"/>
        </w:rPr>
        <w:t>All Title 5 mandates have been met and followed.</w:t>
      </w:r>
    </w:p>
    <w:p w14:paraId="649FC18D" w14:textId="77777777" w:rsidR="007F071B" w:rsidRPr="00962190" w:rsidRDefault="007F071B" w:rsidP="00D73C79">
      <w:pPr>
        <w:pStyle w:val="ListParagraph"/>
        <w:numPr>
          <w:ilvl w:val="0"/>
          <w:numId w:val="8"/>
        </w:numPr>
        <w:spacing w:after="120"/>
        <w:rPr>
          <w:color w:val="333333"/>
          <w:sz w:val="21"/>
          <w:szCs w:val="21"/>
        </w:rPr>
      </w:pPr>
      <w:r w:rsidRPr="00962190">
        <w:rPr>
          <w:color w:val="333333"/>
          <w:sz w:val="21"/>
          <w:szCs w:val="21"/>
        </w:rPr>
        <w:t xml:space="preserve">When a program or certificate offers 50% or more of its courses online </w:t>
      </w:r>
      <w:r w:rsidR="00EF6EE9" w:rsidRPr="00962190">
        <w:rPr>
          <w:color w:val="333333"/>
          <w:sz w:val="21"/>
          <w:szCs w:val="21"/>
        </w:rPr>
        <w:t xml:space="preserve">OCC must notify </w:t>
      </w:r>
      <w:r w:rsidR="00E60933" w:rsidRPr="00962190">
        <w:rPr>
          <w:color w:val="333333"/>
          <w:sz w:val="21"/>
          <w:szCs w:val="21"/>
        </w:rPr>
        <w:t>ACCJC through</w:t>
      </w:r>
      <w:r w:rsidR="00EF6EE9" w:rsidRPr="00962190">
        <w:rPr>
          <w:color w:val="333333"/>
          <w:sz w:val="21"/>
          <w:szCs w:val="21"/>
        </w:rPr>
        <w:t xml:space="preserve"> the Substantive Change Process. </w:t>
      </w:r>
    </w:p>
    <w:p w14:paraId="5FD132BC" w14:textId="77777777" w:rsidR="001A40CC" w:rsidRPr="00962190" w:rsidRDefault="002E0528" w:rsidP="005D72A5">
      <w:pPr>
        <w:pStyle w:val="Heading2"/>
      </w:pPr>
      <w:r w:rsidRPr="00962190">
        <w:t>Online Advisory Board</w:t>
      </w:r>
    </w:p>
    <w:p w14:paraId="77944171" w14:textId="4F9DB745" w:rsidR="001A40CC" w:rsidRPr="00962190" w:rsidRDefault="00EF6EE9" w:rsidP="00D73C79">
      <w:pPr>
        <w:spacing w:after="120"/>
        <w:rPr>
          <w:rFonts w:cs="Calibri"/>
          <w:color w:val="000000"/>
          <w:sz w:val="21"/>
          <w:szCs w:val="21"/>
        </w:rPr>
      </w:pPr>
      <w:r w:rsidRPr="00962190">
        <w:rPr>
          <w:rFonts w:cs="Calibri"/>
          <w:color w:val="000000"/>
          <w:sz w:val="21"/>
          <w:szCs w:val="21"/>
        </w:rPr>
        <w:t xml:space="preserve">OAB recognizes that Distance Education curriculum should demonstrate appropriate rigor comparable to courses offered in the traditional </w:t>
      </w:r>
      <w:r w:rsidR="00BC2E5F">
        <w:rPr>
          <w:rFonts w:cs="Calibri"/>
          <w:color w:val="000000"/>
          <w:sz w:val="21"/>
          <w:szCs w:val="21"/>
        </w:rPr>
        <w:t>in-person</w:t>
      </w:r>
      <w:r w:rsidRPr="00962190">
        <w:rPr>
          <w:rFonts w:cs="Calibri"/>
          <w:color w:val="000000"/>
          <w:sz w:val="21"/>
          <w:szCs w:val="21"/>
        </w:rPr>
        <w:t xml:space="preserve"> format. </w:t>
      </w:r>
      <w:r w:rsidR="001A40CC" w:rsidRPr="00962190">
        <w:rPr>
          <w:rFonts w:cs="Calibri"/>
          <w:color w:val="000000"/>
          <w:sz w:val="21"/>
          <w:szCs w:val="21"/>
        </w:rPr>
        <w:t xml:space="preserve">After Curriculum </w:t>
      </w:r>
      <w:r w:rsidR="001A40CC" w:rsidRPr="00962190">
        <w:rPr>
          <w:rFonts w:cs="Arial"/>
          <w:sz w:val="21"/>
          <w:szCs w:val="21"/>
        </w:rPr>
        <w:t>Committee</w:t>
      </w:r>
      <w:r w:rsidR="001A40CC" w:rsidRPr="00962190">
        <w:rPr>
          <w:rFonts w:cs="Calibri"/>
          <w:color w:val="000000"/>
          <w:sz w:val="21"/>
          <w:szCs w:val="21"/>
        </w:rPr>
        <w:t xml:space="preserve"> approval of the course for D</w:t>
      </w:r>
      <w:r w:rsidRPr="00962190">
        <w:rPr>
          <w:rFonts w:cs="Calibri"/>
          <w:color w:val="000000"/>
          <w:sz w:val="21"/>
          <w:szCs w:val="21"/>
        </w:rPr>
        <w:t xml:space="preserve">istance Education </w:t>
      </w:r>
      <w:r w:rsidR="001A40CC" w:rsidRPr="00962190">
        <w:rPr>
          <w:rFonts w:cs="Calibri"/>
          <w:color w:val="000000"/>
          <w:sz w:val="21"/>
          <w:szCs w:val="21"/>
        </w:rPr>
        <w:t>delivery, the following process will be followed:</w:t>
      </w:r>
    </w:p>
    <w:p w14:paraId="0D9F8284" w14:textId="77777777" w:rsidR="002E0528" w:rsidRPr="00616778" w:rsidRDefault="00377F7B" w:rsidP="003E6BDA">
      <w:pPr>
        <w:pStyle w:val="ListParagraph"/>
        <w:numPr>
          <w:ilvl w:val="0"/>
          <w:numId w:val="9"/>
        </w:numPr>
        <w:spacing w:after="120"/>
        <w:rPr>
          <w:rFonts w:cs="Calibri"/>
          <w:color w:val="000000" w:themeColor="text1"/>
          <w:sz w:val="21"/>
          <w:szCs w:val="21"/>
        </w:rPr>
      </w:pPr>
      <w:r w:rsidRPr="00616778">
        <w:rPr>
          <w:rFonts w:cs="Calibri"/>
          <w:color w:val="000000" w:themeColor="text1"/>
          <w:sz w:val="21"/>
          <w:szCs w:val="21"/>
        </w:rPr>
        <w:t>Before developing</w:t>
      </w:r>
      <w:r w:rsidR="002E0528" w:rsidRPr="00616778">
        <w:rPr>
          <w:rFonts w:cs="Calibri"/>
          <w:color w:val="000000" w:themeColor="text1"/>
          <w:sz w:val="21"/>
          <w:szCs w:val="21"/>
        </w:rPr>
        <w:t xml:space="preserve"> and teaching </w:t>
      </w:r>
      <w:r w:rsidR="00C35D2A" w:rsidRPr="00616778">
        <w:rPr>
          <w:rFonts w:cs="Calibri"/>
          <w:color w:val="000000" w:themeColor="text1"/>
          <w:sz w:val="21"/>
          <w:szCs w:val="21"/>
        </w:rPr>
        <w:t>an online</w:t>
      </w:r>
      <w:r w:rsidR="002E0528" w:rsidRPr="00616778">
        <w:rPr>
          <w:rFonts w:cs="Calibri"/>
          <w:color w:val="000000" w:themeColor="text1"/>
          <w:sz w:val="21"/>
          <w:szCs w:val="21"/>
        </w:rPr>
        <w:t xml:space="preserve"> course</w:t>
      </w:r>
      <w:r w:rsidR="00C35D2A" w:rsidRPr="00616778">
        <w:rPr>
          <w:rFonts w:cs="Calibri"/>
          <w:color w:val="000000" w:themeColor="text1"/>
          <w:sz w:val="21"/>
          <w:szCs w:val="21"/>
        </w:rPr>
        <w:t xml:space="preserve">, the faculty member </w:t>
      </w:r>
      <w:r w:rsidR="00E60933" w:rsidRPr="00616778">
        <w:rPr>
          <w:rFonts w:cs="Calibri"/>
          <w:color w:val="000000" w:themeColor="text1"/>
          <w:sz w:val="21"/>
          <w:szCs w:val="21"/>
        </w:rPr>
        <w:t>must complete</w:t>
      </w:r>
      <w:r w:rsidR="002E0528" w:rsidRPr="00616778">
        <w:rPr>
          <w:rFonts w:cs="Calibri"/>
          <w:color w:val="000000" w:themeColor="text1"/>
          <w:sz w:val="21"/>
          <w:szCs w:val="21"/>
        </w:rPr>
        <w:t xml:space="preserve"> the </w:t>
      </w:r>
      <w:r w:rsidR="0019683F" w:rsidRPr="00616778">
        <w:rPr>
          <w:rFonts w:cs="Calibri"/>
          <w:color w:val="000000" w:themeColor="text1"/>
          <w:sz w:val="21"/>
          <w:szCs w:val="21"/>
        </w:rPr>
        <w:t xml:space="preserve">Strategies of </w:t>
      </w:r>
      <w:r w:rsidR="002E0528" w:rsidRPr="00616778">
        <w:rPr>
          <w:rFonts w:cs="Calibri"/>
          <w:color w:val="000000" w:themeColor="text1"/>
          <w:sz w:val="21"/>
          <w:szCs w:val="21"/>
        </w:rPr>
        <w:t xml:space="preserve">Teaching and Learning Online </w:t>
      </w:r>
      <w:r w:rsidR="00D637E9" w:rsidRPr="00616778">
        <w:rPr>
          <w:rFonts w:cs="Calibri"/>
          <w:color w:val="000000" w:themeColor="text1"/>
          <w:sz w:val="21"/>
          <w:szCs w:val="21"/>
        </w:rPr>
        <w:t>c</w:t>
      </w:r>
      <w:r w:rsidR="002E0528" w:rsidRPr="00616778">
        <w:rPr>
          <w:rFonts w:cs="Calibri"/>
          <w:color w:val="000000" w:themeColor="text1"/>
          <w:sz w:val="21"/>
          <w:szCs w:val="21"/>
        </w:rPr>
        <w:t>ourse (</w:t>
      </w:r>
      <w:r w:rsidR="0019683F" w:rsidRPr="00616778">
        <w:rPr>
          <w:rFonts w:cs="Calibri"/>
          <w:color w:val="000000" w:themeColor="text1"/>
          <w:sz w:val="21"/>
          <w:szCs w:val="21"/>
        </w:rPr>
        <w:t>S</w:t>
      </w:r>
      <w:r w:rsidR="002E0528" w:rsidRPr="00616778">
        <w:rPr>
          <w:rFonts w:cs="Calibri"/>
          <w:color w:val="000000" w:themeColor="text1"/>
          <w:sz w:val="21"/>
          <w:szCs w:val="21"/>
        </w:rPr>
        <w:t>TLO)</w:t>
      </w:r>
      <w:r w:rsidR="00C35D2A" w:rsidRPr="00616778">
        <w:rPr>
          <w:rFonts w:cs="Calibri"/>
          <w:color w:val="000000" w:themeColor="text1"/>
          <w:sz w:val="21"/>
          <w:szCs w:val="21"/>
        </w:rPr>
        <w:t xml:space="preserve"> or </w:t>
      </w:r>
      <w:r w:rsidR="00B730EA" w:rsidRPr="00616778">
        <w:rPr>
          <w:rFonts w:cs="Calibri"/>
          <w:color w:val="000000" w:themeColor="text1"/>
          <w:sz w:val="21"/>
          <w:szCs w:val="21"/>
        </w:rPr>
        <w:t xml:space="preserve">an </w:t>
      </w:r>
      <w:r w:rsidR="00C35D2A" w:rsidRPr="00616778">
        <w:rPr>
          <w:rFonts w:cs="Calibri"/>
          <w:color w:val="000000" w:themeColor="text1"/>
          <w:sz w:val="21"/>
          <w:szCs w:val="21"/>
        </w:rPr>
        <w:t>equivalent</w:t>
      </w:r>
      <w:r w:rsidR="00B730EA" w:rsidRPr="00616778">
        <w:rPr>
          <w:rFonts w:cs="Calibri"/>
          <w:color w:val="000000" w:themeColor="text1"/>
          <w:sz w:val="21"/>
          <w:szCs w:val="21"/>
        </w:rPr>
        <w:t xml:space="preserve"> </w:t>
      </w:r>
      <w:r w:rsidR="00E60933" w:rsidRPr="00616778">
        <w:rPr>
          <w:rFonts w:cs="Calibri"/>
          <w:color w:val="000000" w:themeColor="text1"/>
          <w:sz w:val="21"/>
          <w:szCs w:val="21"/>
        </w:rPr>
        <w:t>course.</w:t>
      </w:r>
    </w:p>
    <w:p w14:paraId="3B5EBC2C" w14:textId="77777777" w:rsidR="001A40CC" w:rsidRPr="00616778" w:rsidRDefault="001A40CC" w:rsidP="003E6BDA">
      <w:pPr>
        <w:pStyle w:val="ListParagraph"/>
        <w:numPr>
          <w:ilvl w:val="0"/>
          <w:numId w:val="9"/>
        </w:numPr>
        <w:spacing w:after="120"/>
        <w:rPr>
          <w:rFonts w:cs="Calibri"/>
          <w:color w:val="000000" w:themeColor="text1"/>
          <w:sz w:val="21"/>
          <w:szCs w:val="21"/>
        </w:rPr>
      </w:pPr>
      <w:r w:rsidRPr="00616778">
        <w:rPr>
          <w:rFonts w:cs="Calibri"/>
          <w:color w:val="000000" w:themeColor="text1"/>
          <w:sz w:val="21"/>
          <w:szCs w:val="21"/>
        </w:rPr>
        <w:t>The initiating fac</w:t>
      </w:r>
      <w:r w:rsidR="002E0528" w:rsidRPr="00616778">
        <w:rPr>
          <w:rFonts w:cs="Calibri"/>
          <w:color w:val="000000" w:themeColor="text1"/>
          <w:sz w:val="21"/>
          <w:szCs w:val="21"/>
        </w:rPr>
        <w:t>ulty member</w:t>
      </w:r>
      <w:r w:rsidR="002462CA" w:rsidRPr="00616778">
        <w:rPr>
          <w:rFonts w:cs="Calibri"/>
          <w:color w:val="000000" w:themeColor="text1"/>
          <w:sz w:val="21"/>
          <w:szCs w:val="21"/>
        </w:rPr>
        <w:t>,</w:t>
      </w:r>
      <w:r w:rsidR="002E0528" w:rsidRPr="00616778">
        <w:rPr>
          <w:rFonts w:cs="Calibri"/>
          <w:color w:val="000000" w:themeColor="text1"/>
          <w:sz w:val="21"/>
          <w:szCs w:val="21"/>
        </w:rPr>
        <w:t xml:space="preserve"> </w:t>
      </w:r>
      <w:r w:rsidRPr="00616778">
        <w:rPr>
          <w:rFonts w:cs="Calibri"/>
          <w:color w:val="000000" w:themeColor="text1"/>
          <w:sz w:val="21"/>
          <w:szCs w:val="21"/>
        </w:rPr>
        <w:t xml:space="preserve">with the assistance of instructional support </w:t>
      </w:r>
      <w:r w:rsidR="002462CA" w:rsidRPr="00616778">
        <w:rPr>
          <w:rFonts w:cs="Calibri"/>
          <w:color w:val="000000" w:themeColor="text1"/>
          <w:sz w:val="21"/>
          <w:szCs w:val="21"/>
        </w:rPr>
        <w:t>staff, will</w:t>
      </w:r>
      <w:r w:rsidR="002E0528" w:rsidRPr="00616778">
        <w:rPr>
          <w:rFonts w:cs="Calibri"/>
          <w:color w:val="000000" w:themeColor="text1"/>
          <w:sz w:val="21"/>
          <w:szCs w:val="21"/>
        </w:rPr>
        <w:t xml:space="preserve"> develop the course</w:t>
      </w:r>
      <w:r w:rsidRPr="00616778">
        <w:rPr>
          <w:rFonts w:cs="Calibri"/>
          <w:color w:val="000000" w:themeColor="text1"/>
          <w:sz w:val="21"/>
          <w:szCs w:val="21"/>
        </w:rPr>
        <w:t>.</w:t>
      </w:r>
    </w:p>
    <w:p w14:paraId="3C65C2FE" w14:textId="77777777" w:rsidR="002E0528" w:rsidRPr="00616778" w:rsidRDefault="002E0528" w:rsidP="003E6BDA">
      <w:pPr>
        <w:pStyle w:val="ListParagraph"/>
        <w:numPr>
          <w:ilvl w:val="0"/>
          <w:numId w:val="9"/>
        </w:numPr>
        <w:spacing w:after="120"/>
        <w:rPr>
          <w:rFonts w:cs="Calibri"/>
          <w:color w:val="000000" w:themeColor="text1"/>
          <w:sz w:val="21"/>
          <w:szCs w:val="21"/>
        </w:rPr>
      </w:pPr>
      <w:r w:rsidRPr="00616778">
        <w:rPr>
          <w:rFonts w:cs="Calibri"/>
          <w:color w:val="000000" w:themeColor="text1"/>
          <w:sz w:val="21"/>
          <w:szCs w:val="21"/>
        </w:rPr>
        <w:t xml:space="preserve">When </w:t>
      </w:r>
      <w:r w:rsidR="0040589A" w:rsidRPr="00616778">
        <w:rPr>
          <w:rFonts w:cs="Calibri"/>
          <w:color w:val="000000" w:themeColor="text1"/>
          <w:sz w:val="21"/>
          <w:szCs w:val="21"/>
        </w:rPr>
        <w:t xml:space="preserve">approximately </w:t>
      </w:r>
      <w:r w:rsidR="00CE65BF" w:rsidRPr="00616778">
        <w:rPr>
          <w:rFonts w:cs="Calibri"/>
          <w:color w:val="000000" w:themeColor="text1"/>
          <w:sz w:val="21"/>
          <w:szCs w:val="21"/>
        </w:rPr>
        <w:t>one-third</w:t>
      </w:r>
      <w:r w:rsidRPr="00616778">
        <w:rPr>
          <w:rFonts w:cs="Calibri"/>
          <w:color w:val="000000" w:themeColor="text1"/>
          <w:sz w:val="21"/>
          <w:szCs w:val="21"/>
        </w:rPr>
        <w:t xml:space="preserve"> of the course has been developed</w:t>
      </w:r>
      <w:r w:rsidR="00C35D2A" w:rsidRPr="00616778">
        <w:rPr>
          <w:rFonts w:cs="Calibri"/>
          <w:color w:val="000000" w:themeColor="text1"/>
          <w:sz w:val="21"/>
          <w:szCs w:val="21"/>
        </w:rPr>
        <w:t>,</w:t>
      </w:r>
      <w:r w:rsidRPr="00616778">
        <w:rPr>
          <w:rFonts w:cs="Calibri"/>
          <w:color w:val="000000" w:themeColor="text1"/>
          <w:sz w:val="21"/>
          <w:szCs w:val="21"/>
        </w:rPr>
        <w:t xml:space="preserve"> the faculty member will meet with the Faculty Online Coordinator to review the course and assure it meets the Guidelines established by the Online Advisory Board (OAB).</w:t>
      </w:r>
      <w:r w:rsidR="00CE65BF" w:rsidRPr="00616778">
        <w:rPr>
          <w:rFonts w:cs="Calibri"/>
          <w:color w:val="000000" w:themeColor="text1"/>
          <w:sz w:val="21"/>
          <w:szCs w:val="21"/>
        </w:rPr>
        <w:t xml:space="preserve"> The OAB advises the instructor that building a course is very time consuming</w:t>
      </w:r>
      <w:r w:rsidR="00C35D2A" w:rsidRPr="00616778">
        <w:rPr>
          <w:rFonts w:cs="Calibri"/>
          <w:color w:val="000000" w:themeColor="text1"/>
          <w:sz w:val="21"/>
          <w:szCs w:val="21"/>
        </w:rPr>
        <w:t>,</w:t>
      </w:r>
      <w:r w:rsidR="00CE65BF" w:rsidRPr="00616778">
        <w:rPr>
          <w:rFonts w:cs="Calibri"/>
          <w:color w:val="000000" w:themeColor="text1"/>
          <w:sz w:val="21"/>
          <w:szCs w:val="21"/>
        </w:rPr>
        <w:t xml:space="preserve"> and it is recommended that the course be completed before the semester starts. </w:t>
      </w:r>
    </w:p>
    <w:p w14:paraId="26F67067" w14:textId="77777777" w:rsidR="00B052DE" w:rsidRPr="00616778" w:rsidRDefault="002E0528" w:rsidP="003E6BDA">
      <w:pPr>
        <w:pStyle w:val="ListParagraph"/>
        <w:numPr>
          <w:ilvl w:val="0"/>
          <w:numId w:val="9"/>
        </w:numPr>
        <w:spacing w:after="120"/>
        <w:rPr>
          <w:rFonts w:cs="Calibri"/>
          <w:color w:val="000000" w:themeColor="text1"/>
          <w:sz w:val="21"/>
          <w:szCs w:val="21"/>
        </w:rPr>
      </w:pPr>
      <w:r w:rsidRPr="00616778">
        <w:rPr>
          <w:rFonts w:cs="Calibri"/>
          <w:color w:val="000000" w:themeColor="text1"/>
          <w:sz w:val="21"/>
          <w:szCs w:val="21"/>
        </w:rPr>
        <w:t>After meeting with the Faculty Online Coordinator</w:t>
      </w:r>
      <w:r w:rsidR="00C35D2A" w:rsidRPr="00616778">
        <w:rPr>
          <w:rFonts w:cs="Calibri"/>
          <w:color w:val="000000" w:themeColor="text1"/>
          <w:sz w:val="21"/>
          <w:szCs w:val="21"/>
        </w:rPr>
        <w:t>,</w:t>
      </w:r>
      <w:r w:rsidRPr="00616778">
        <w:rPr>
          <w:rFonts w:cs="Calibri"/>
          <w:color w:val="000000" w:themeColor="text1"/>
          <w:sz w:val="21"/>
          <w:szCs w:val="21"/>
        </w:rPr>
        <w:t xml:space="preserve"> the faculty member will present the course to the OAB. </w:t>
      </w:r>
    </w:p>
    <w:p w14:paraId="5742E8FF" w14:textId="77777777" w:rsidR="00B052DE" w:rsidRPr="00616778" w:rsidRDefault="00B052DE" w:rsidP="003E6BDA">
      <w:pPr>
        <w:pStyle w:val="ListParagraph"/>
        <w:numPr>
          <w:ilvl w:val="0"/>
          <w:numId w:val="9"/>
        </w:numPr>
        <w:spacing w:after="120"/>
        <w:rPr>
          <w:rFonts w:cs="Calibri"/>
          <w:color w:val="000000" w:themeColor="text1"/>
          <w:sz w:val="21"/>
          <w:szCs w:val="21"/>
        </w:rPr>
      </w:pPr>
      <w:r w:rsidRPr="00616778">
        <w:rPr>
          <w:rFonts w:cs="Calibri"/>
          <w:color w:val="000000" w:themeColor="text1"/>
          <w:sz w:val="21"/>
          <w:szCs w:val="21"/>
        </w:rPr>
        <w:t xml:space="preserve">The OAB will be reviewing the course for qualities that encourage regular and effective student-faculty interaction and student retention </w:t>
      </w:r>
      <w:r w:rsidR="00CE65BF" w:rsidRPr="00616778">
        <w:rPr>
          <w:rFonts w:cs="Calibri"/>
          <w:color w:val="000000" w:themeColor="text1"/>
          <w:sz w:val="21"/>
          <w:szCs w:val="21"/>
        </w:rPr>
        <w:t xml:space="preserve">- </w:t>
      </w:r>
      <w:r w:rsidRPr="00616778">
        <w:rPr>
          <w:rFonts w:cs="Calibri"/>
          <w:i/>
          <w:color w:val="000000" w:themeColor="text1"/>
          <w:sz w:val="21"/>
          <w:szCs w:val="21"/>
        </w:rPr>
        <w:t>not</w:t>
      </w:r>
      <w:r w:rsidRPr="00616778">
        <w:rPr>
          <w:rFonts w:cs="Calibri"/>
          <w:color w:val="000000" w:themeColor="text1"/>
          <w:sz w:val="21"/>
          <w:szCs w:val="21"/>
        </w:rPr>
        <w:t xml:space="preserve"> content. Content is the responsibility of the instructor. </w:t>
      </w:r>
    </w:p>
    <w:p w14:paraId="3CF166B6" w14:textId="77777777" w:rsidR="00EF6EE9" w:rsidRPr="00616778" w:rsidRDefault="00EF6EE9" w:rsidP="003E6BDA">
      <w:pPr>
        <w:pStyle w:val="ListParagraph"/>
        <w:numPr>
          <w:ilvl w:val="0"/>
          <w:numId w:val="9"/>
        </w:numPr>
        <w:spacing w:after="120"/>
        <w:rPr>
          <w:rFonts w:cs="Calibri"/>
          <w:color w:val="000000" w:themeColor="text1"/>
          <w:sz w:val="21"/>
          <w:szCs w:val="21"/>
        </w:rPr>
      </w:pPr>
      <w:r w:rsidRPr="00616778">
        <w:rPr>
          <w:rFonts w:cs="Calibri"/>
          <w:color w:val="000000" w:themeColor="text1"/>
          <w:sz w:val="21"/>
          <w:szCs w:val="21"/>
        </w:rPr>
        <w:t>If course materials are developed outside the institution, the academic quality of those materials should be assessed by the OAB.</w:t>
      </w:r>
    </w:p>
    <w:p w14:paraId="63BDBCAA" w14:textId="33DB8FE9" w:rsidR="002E0528" w:rsidRPr="00FF3B03" w:rsidRDefault="002E0528" w:rsidP="003E6BDA">
      <w:pPr>
        <w:pStyle w:val="ListParagraph"/>
        <w:numPr>
          <w:ilvl w:val="0"/>
          <w:numId w:val="9"/>
        </w:numPr>
        <w:spacing w:after="120"/>
        <w:rPr>
          <w:rFonts w:cs="Calibri"/>
          <w:color w:val="000000"/>
          <w:sz w:val="21"/>
          <w:szCs w:val="21"/>
        </w:rPr>
      </w:pPr>
      <w:r w:rsidRPr="00FF3B03">
        <w:rPr>
          <w:rFonts w:cs="Calibri"/>
          <w:color w:val="000000"/>
          <w:sz w:val="21"/>
          <w:szCs w:val="21"/>
        </w:rPr>
        <w:t xml:space="preserve">Assuming all requirements have been met the course may be scheduled and offered. </w:t>
      </w:r>
      <w:r w:rsidR="00FF3B03" w:rsidRPr="00FF3B03">
        <w:rPr>
          <w:rFonts w:cs="Calibri"/>
          <w:color w:val="000000"/>
          <w:sz w:val="21"/>
          <w:szCs w:val="21"/>
        </w:rPr>
        <w:br w:type="page"/>
      </w:r>
    </w:p>
    <w:p w14:paraId="1AEDADE4" w14:textId="77777777" w:rsidR="0026373D" w:rsidRPr="00962190" w:rsidRDefault="00C70439" w:rsidP="005D72A5">
      <w:pPr>
        <w:pStyle w:val="Heading2"/>
      </w:pPr>
      <w:r w:rsidRPr="00962190">
        <w:t>Continuing Course Development</w:t>
      </w:r>
    </w:p>
    <w:p w14:paraId="2B34CC83" w14:textId="77777777" w:rsidR="00C70439" w:rsidRPr="00FF3B03" w:rsidRDefault="00C70439" w:rsidP="00D73C79">
      <w:pPr>
        <w:spacing w:after="120"/>
      </w:pPr>
      <w:r w:rsidRPr="00FF3B03">
        <w:t>OCC recognizes that courses will evolve</w:t>
      </w:r>
      <w:r w:rsidR="0040589A" w:rsidRPr="00FF3B03">
        <w:t xml:space="preserve"> over time.</w:t>
      </w:r>
      <w:r w:rsidRPr="00FF3B03">
        <w:t xml:space="preserve"> </w:t>
      </w:r>
      <w:r w:rsidR="0040589A" w:rsidRPr="00FF3B03">
        <w:t>T</w:t>
      </w:r>
      <w:r w:rsidRPr="00FF3B03">
        <w:t xml:space="preserve">he </w:t>
      </w:r>
      <w:r w:rsidR="0040589A" w:rsidRPr="00FF3B03">
        <w:t xml:space="preserve">OAB </w:t>
      </w:r>
      <w:r w:rsidRPr="00FF3B03">
        <w:t xml:space="preserve">expects all </w:t>
      </w:r>
      <w:r w:rsidR="0040589A" w:rsidRPr="00FF3B03">
        <w:t xml:space="preserve">DE </w:t>
      </w:r>
      <w:r w:rsidRPr="00FF3B03">
        <w:t xml:space="preserve">courses to maintain the </w:t>
      </w:r>
      <w:r w:rsidR="0040589A" w:rsidRPr="00FF3B03">
        <w:t xml:space="preserve">approved and recognized </w:t>
      </w:r>
      <w:r w:rsidRPr="00FF3B03">
        <w:t>standards</w:t>
      </w:r>
      <w:r w:rsidR="0040589A" w:rsidRPr="00FF3B03">
        <w:t>.</w:t>
      </w:r>
    </w:p>
    <w:p w14:paraId="23967869" w14:textId="77777777" w:rsidR="0026373D" w:rsidRPr="00FF3B03" w:rsidRDefault="0026373D" w:rsidP="00D73C79">
      <w:pPr>
        <w:pStyle w:val="ListParagraph"/>
        <w:numPr>
          <w:ilvl w:val="0"/>
          <w:numId w:val="9"/>
        </w:numPr>
        <w:spacing w:after="120"/>
        <w:rPr>
          <w:rFonts w:cs="Calibri"/>
          <w:color w:val="000000"/>
        </w:rPr>
      </w:pPr>
      <w:r w:rsidRPr="00FF3B03">
        <w:rPr>
          <w:rFonts w:cs="Calibri"/>
          <w:color w:val="000000"/>
        </w:rPr>
        <w:t>The course adheres to the Official Course Outline of Record.</w:t>
      </w:r>
    </w:p>
    <w:p w14:paraId="5E961E2C" w14:textId="77777777" w:rsidR="0026373D" w:rsidRPr="00FF3B03" w:rsidRDefault="0026373D" w:rsidP="00D73C79">
      <w:pPr>
        <w:pStyle w:val="ListParagraph"/>
        <w:numPr>
          <w:ilvl w:val="0"/>
          <w:numId w:val="9"/>
        </w:numPr>
        <w:spacing w:after="120"/>
        <w:rPr>
          <w:rFonts w:cs="Calibri"/>
          <w:color w:val="000000"/>
        </w:rPr>
      </w:pPr>
      <w:r w:rsidRPr="00FF3B03">
        <w:rPr>
          <w:rFonts w:cs="Calibri"/>
          <w:color w:val="000000"/>
        </w:rPr>
        <w:t>The course is offered with rigor, depth and b</w:t>
      </w:r>
      <w:r w:rsidR="00255492" w:rsidRPr="00FF3B03">
        <w:rPr>
          <w:rFonts w:cs="Calibri"/>
          <w:color w:val="000000"/>
        </w:rPr>
        <w:t>readth consistent with its on-</w:t>
      </w:r>
      <w:r w:rsidR="00E40E1D" w:rsidRPr="00FF3B03">
        <w:rPr>
          <w:rFonts w:cs="Calibri"/>
          <w:color w:val="000000"/>
        </w:rPr>
        <w:t xml:space="preserve">campus </w:t>
      </w:r>
      <w:r w:rsidRPr="00FF3B03">
        <w:rPr>
          <w:rFonts w:cs="Calibri"/>
          <w:color w:val="000000"/>
        </w:rPr>
        <w:t>counterpart.</w:t>
      </w:r>
    </w:p>
    <w:p w14:paraId="40106982" w14:textId="77777777" w:rsidR="0026373D" w:rsidRPr="00FF3B03" w:rsidRDefault="0026373D" w:rsidP="00D73C79">
      <w:pPr>
        <w:pStyle w:val="ListParagraph"/>
        <w:numPr>
          <w:ilvl w:val="0"/>
          <w:numId w:val="9"/>
        </w:numPr>
        <w:spacing w:after="120"/>
        <w:rPr>
          <w:rFonts w:cs="Calibri"/>
          <w:color w:val="000000"/>
        </w:rPr>
      </w:pPr>
      <w:r w:rsidRPr="00FF3B03">
        <w:rPr>
          <w:rFonts w:cs="Calibri"/>
          <w:color w:val="000000"/>
        </w:rPr>
        <w:t>Student learning meets the standards set within the discipline, especially in regard to sequenced and/or transfer courses.</w:t>
      </w:r>
    </w:p>
    <w:p w14:paraId="50AC6CCD" w14:textId="77777777" w:rsidR="00C70439" w:rsidRPr="00FF3B03" w:rsidRDefault="00C70439" w:rsidP="00D73C79">
      <w:pPr>
        <w:pStyle w:val="ListParagraph"/>
        <w:numPr>
          <w:ilvl w:val="0"/>
          <w:numId w:val="9"/>
        </w:numPr>
        <w:spacing w:after="120"/>
        <w:rPr>
          <w:rFonts w:cs="Calibri"/>
          <w:color w:val="000000"/>
        </w:rPr>
      </w:pPr>
      <w:r w:rsidRPr="00FF3B03">
        <w:rPr>
          <w:rFonts w:cs="Calibri"/>
          <w:color w:val="000000"/>
        </w:rPr>
        <w:t>Courses are revised regularly as new materials become available.</w:t>
      </w:r>
    </w:p>
    <w:p w14:paraId="01D6E6BE" w14:textId="77777777" w:rsidR="00C70439" w:rsidRPr="00FF3B03" w:rsidRDefault="00C70439" w:rsidP="00D73C79">
      <w:pPr>
        <w:pStyle w:val="ListParagraph"/>
        <w:numPr>
          <w:ilvl w:val="0"/>
          <w:numId w:val="9"/>
        </w:numPr>
        <w:spacing w:after="120"/>
        <w:rPr>
          <w:rFonts w:cs="Calibri"/>
          <w:color w:val="000000"/>
        </w:rPr>
      </w:pPr>
      <w:r w:rsidRPr="00FF3B03">
        <w:rPr>
          <w:rFonts w:cs="Calibri"/>
          <w:color w:val="000000"/>
        </w:rPr>
        <w:t>Appropriate technical design is reviewed and revised as necessary.</w:t>
      </w:r>
    </w:p>
    <w:p w14:paraId="2C5EBA93" w14:textId="77777777" w:rsidR="00C70439" w:rsidRPr="00FF3B03" w:rsidRDefault="00C70439" w:rsidP="00D73C79">
      <w:pPr>
        <w:pStyle w:val="ListParagraph"/>
        <w:numPr>
          <w:ilvl w:val="0"/>
          <w:numId w:val="9"/>
        </w:numPr>
        <w:spacing w:after="120"/>
        <w:rPr>
          <w:rFonts w:cs="Calibri"/>
          <w:color w:val="000000"/>
        </w:rPr>
      </w:pPr>
      <w:r w:rsidRPr="00FF3B03">
        <w:rPr>
          <w:rFonts w:cs="Calibri"/>
          <w:color w:val="000000"/>
        </w:rPr>
        <w:t>Opportunities for student participation and interaction are continued and expanded.</w:t>
      </w:r>
    </w:p>
    <w:p w14:paraId="4928720B" w14:textId="77777777" w:rsidR="00C70439" w:rsidRPr="00FF3B03" w:rsidRDefault="00C70439" w:rsidP="00D73C79">
      <w:pPr>
        <w:pStyle w:val="ListParagraph"/>
        <w:numPr>
          <w:ilvl w:val="0"/>
          <w:numId w:val="9"/>
        </w:numPr>
        <w:spacing w:after="120"/>
        <w:rPr>
          <w:rFonts w:cs="Calibri"/>
          <w:color w:val="000000"/>
        </w:rPr>
      </w:pPr>
      <w:r w:rsidRPr="00FF3B03">
        <w:rPr>
          <w:rFonts w:cs="Calibri"/>
          <w:color w:val="000000"/>
        </w:rPr>
        <w:t>A variety of learning activities considerate of all learning styles are included.</w:t>
      </w:r>
    </w:p>
    <w:p w14:paraId="2FABFC45" w14:textId="77777777" w:rsidR="00C70439" w:rsidRPr="00FF3B03" w:rsidRDefault="00C70439" w:rsidP="00D73C79">
      <w:pPr>
        <w:pStyle w:val="ListParagraph"/>
        <w:numPr>
          <w:ilvl w:val="0"/>
          <w:numId w:val="9"/>
        </w:numPr>
        <w:spacing w:after="120"/>
        <w:rPr>
          <w:rFonts w:ascii="Calibri" w:hAnsi="Calibri" w:cs="Calibri"/>
          <w:color w:val="000000"/>
        </w:rPr>
      </w:pPr>
      <w:r w:rsidRPr="00FF3B03">
        <w:rPr>
          <w:rFonts w:cs="Calibri"/>
          <w:color w:val="000000"/>
        </w:rPr>
        <w:t xml:space="preserve">Student assessment activities appropriate to the content </w:t>
      </w:r>
      <w:r w:rsidR="00E40E1D" w:rsidRPr="00FF3B03">
        <w:rPr>
          <w:rFonts w:cs="Calibri"/>
          <w:color w:val="000000"/>
        </w:rPr>
        <w:t>are</w:t>
      </w:r>
      <w:r w:rsidRPr="00FF3B03">
        <w:rPr>
          <w:rFonts w:cs="Calibri"/>
          <w:color w:val="000000"/>
        </w:rPr>
        <w:t xml:space="preserve"> revised as needed</w:t>
      </w:r>
      <w:r w:rsidRPr="00FF3B03">
        <w:rPr>
          <w:rFonts w:ascii="Calibri" w:hAnsi="Calibri" w:cs="Calibri"/>
          <w:color w:val="000000"/>
        </w:rPr>
        <w:t>.</w:t>
      </w:r>
    </w:p>
    <w:p w14:paraId="73F9A899" w14:textId="54A19DE2" w:rsidR="00C70439" w:rsidRDefault="0074612A" w:rsidP="005D72A5">
      <w:pPr>
        <w:pStyle w:val="Heading2"/>
      </w:pPr>
      <w:r w:rsidRPr="00962190">
        <w:t>Support</w:t>
      </w:r>
      <w:r w:rsidR="00B356E9">
        <w:t xml:space="preserve"> for Online Courses</w:t>
      </w:r>
    </w:p>
    <w:p w14:paraId="5732D40C" w14:textId="48BA0B00" w:rsidR="00B356E9" w:rsidRPr="00B356E9" w:rsidRDefault="00B356E9" w:rsidP="005D72A5">
      <w:pPr>
        <w:pStyle w:val="Heading3"/>
        <w:rPr>
          <w:color w:val="0F243E" w:themeColor="text2" w:themeShade="80"/>
        </w:rPr>
      </w:pPr>
      <w:r>
        <w:rPr>
          <w:color w:val="0F243E" w:themeColor="text2" w:themeShade="80"/>
        </w:rPr>
        <w:t>Instructor Support</w:t>
      </w:r>
    </w:p>
    <w:p w14:paraId="4BC5E500" w14:textId="784195E7" w:rsidR="00FE6DB0" w:rsidRPr="00FF3B03" w:rsidRDefault="00E97870" w:rsidP="00D73C79">
      <w:pPr>
        <w:spacing w:after="120"/>
        <w:rPr>
          <w:rFonts w:ascii="Calibri" w:hAnsi="Calibri" w:cs="Calibri"/>
          <w:color w:val="000000"/>
        </w:rPr>
      </w:pPr>
      <w:r w:rsidRPr="00FF3B03">
        <w:rPr>
          <w:rFonts w:ascii="Calibri" w:hAnsi="Calibri" w:cs="Calibri"/>
          <w:color w:val="000000"/>
        </w:rPr>
        <w:t xml:space="preserve">OCC has adopted the </w:t>
      </w:r>
      <w:r w:rsidR="0019683F" w:rsidRPr="00FF3B03">
        <w:rPr>
          <w:rFonts w:ascii="Calibri" w:hAnsi="Calibri" w:cs="Calibri"/>
          <w:color w:val="000000"/>
        </w:rPr>
        <w:t xml:space="preserve">Canvas </w:t>
      </w:r>
      <w:r w:rsidRPr="00FF3B03">
        <w:rPr>
          <w:rFonts w:ascii="Calibri" w:hAnsi="Calibri" w:cs="Calibri"/>
          <w:color w:val="000000"/>
        </w:rPr>
        <w:t>Learning Management System</w:t>
      </w:r>
      <w:r w:rsidR="0019683F" w:rsidRPr="00FF3B03">
        <w:rPr>
          <w:rFonts w:ascii="Calibri" w:hAnsi="Calibri" w:cs="Calibri"/>
          <w:color w:val="000000"/>
        </w:rPr>
        <w:t xml:space="preserve"> </w:t>
      </w:r>
      <w:r w:rsidRPr="00FF3B03">
        <w:rPr>
          <w:rFonts w:ascii="Calibri" w:hAnsi="Calibri" w:cs="Calibri"/>
          <w:color w:val="000000"/>
        </w:rPr>
        <w:t xml:space="preserve">for online instruction and recommends that faculty use it for </w:t>
      </w:r>
      <w:r w:rsidR="00A522E5" w:rsidRPr="00FF3B03">
        <w:rPr>
          <w:rFonts w:ascii="Calibri" w:hAnsi="Calibri" w:cs="Calibri"/>
          <w:color w:val="000000"/>
        </w:rPr>
        <w:t xml:space="preserve">all </w:t>
      </w:r>
      <w:r w:rsidRPr="00FF3B03">
        <w:rPr>
          <w:rFonts w:ascii="Calibri" w:hAnsi="Calibri" w:cs="Calibri"/>
          <w:color w:val="000000"/>
        </w:rPr>
        <w:t xml:space="preserve">their courses.  OCC </w:t>
      </w:r>
      <w:r w:rsidR="005D218E" w:rsidRPr="00CF4EAD">
        <w:rPr>
          <w:rFonts w:ascii="Calibri" w:hAnsi="Calibri" w:cs="Calibri"/>
          <w:color w:val="000000" w:themeColor="text1"/>
        </w:rPr>
        <w:t xml:space="preserve">does not </w:t>
      </w:r>
      <w:r w:rsidRPr="00FF3B03">
        <w:rPr>
          <w:rFonts w:ascii="Calibri" w:hAnsi="Calibri" w:cs="Calibri"/>
          <w:color w:val="000000"/>
        </w:rPr>
        <w:t>provide support to the instructors or students for other Learning Management Systems.</w:t>
      </w:r>
      <w:r w:rsidR="00FE6DB0" w:rsidRPr="00FF3B03">
        <w:rPr>
          <w:rFonts w:ascii="Calibri" w:hAnsi="Calibri" w:cs="Calibri"/>
          <w:color w:val="000000"/>
        </w:rPr>
        <w:t xml:space="preserve"> </w:t>
      </w:r>
      <w:r w:rsidR="008D510A" w:rsidRPr="00FF3B03">
        <w:rPr>
          <w:rFonts w:ascii="Calibri" w:hAnsi="Calibri" w:cs="Calibri"/>
          <w:color w:val="000000"/>
        </w:rPr>
        <w:t xml:space="preserve">A centralized system </w:t>
      </w:r>
      <w:r w:rsidR="00FE6DB0" w:rsidRPr="00FF3B03">
        <w:rPr>
          <w:rFonts w:ascii="Calibri" w:hAnsi="Calibri" w:cs="Calibri"/>
          <w:color w:val="000000"/>
        </w:rPr>
        <w:t>provides continuity</w:t>
      </w:r>
      <w:r w:rsidR="008D510A" w:rsidRPr="00FF3B03">
        <w:rPr>
          <w:rFonts w:ascii="Calibri" w:hAnsi="Calibri" w:cs="Calibri"/>
          <w:color w:val="000000"/>
        </w:rPr>
        <w:t xml:space="preserve"> for building and maintaining </w:t>
      </w:r>
      <w:r w:rsidR="00FE6DB0" w:rsidRPr="00FF3B03">
        <w:rPr>
          <w:rFonts w:ascii="Calibri" w:hAnsi="Calibri" w:cs="Calibri"/>
          <w:color w:val="000000"/>
        </w:rPr>
        <w:t xml:space="preserve">a strong </w:t>
      </w:r>
      <w:r w:rsidR="008D510A" w:rsidRPr="00FF3B03">
        <w:rPr>
          <w:rFonts w:ascii="Calibri" w:hAnsi="Calibri" w:cs="Calibri"/>
          <w:color w:val="000000"/>
        </w:rPr>
        <w:t>distance education</w:t>
      </w:r>
      <w:r w:rsidR="00FE6DB0" w:rsidRPr="00FF3B03">
        <w:rPr>
          <w:rFonts w:ascii="Calibri" w:hAnsi="Calibri" w:cs="Calibri"/>
          <w:color w:val="000000"/>
        </w:rPr>
        <w:t xml:space="preserve"> program.</w:t>
      </w:r>
    </w:p>
    <w:p w14:paraId="01EF0EBD" w14:textId="77777777" w:rsidR="00A522E5" w:rsidRPr="00FF3B03" w:rsidRDefault="0074612A" w:rsidP="00D73C79">
      <w:pPr>
        <w:pStyle w:val="ListParagraph"/>
        <w:numPr>
          <w:ilvl w:val="0"/>
          <w:numId w:val="9"/>
        </w:numPr>
        <w:spacing w:after="120"/>
        <w:rPr>
          <w:rFonts w:cs="Calibri"/>
          <w:color w:val="000000"/>
        </w:rPr>
      </w:pPr>
      <w:r w:rsidRPr="00FF3B03">
        <w:rPr>
          <w:rFonts w:cs="Calibri"/>
          <w:color w:val="000000"/>
        </w:rPr>
        <w:t xml:space="preserve">OCC recognizes that </w:t>
      </w:r>
      <w:r w:rsidR="008D510A" w:rsidRPr="00FF3B03">
        <w:rPr>
          <w:rFonts w:cs="Calibri"/>
          <w:color w:val="000000"/>
        </w:rPr>
        <w:t xml:space="preserve">adequate support and </w:t>
      </w:r>
      <w:r w:rsidRPr="00FF3B03">
        <w:rPr>
          <w:rFonts w:cs="Calibri"/>
          <w:color w:val="000000"/>
        </w:rPr>
        <w:t>a stable</w:t>
      </w:r>
      <w:r w:rsidR="00E97870" w:rsidRPr="00FF3B03">
        <w:rPr>
          <w:rFonts w:cs="Calibri"/>
          <w:color w:val="000000"/>
        </w:rPr>
        <w:t xml:space="preserve"> environment </w:t>
      </w:r>
      <w:r w:rsidR="008D510A" w:rsidRPr="00FF3B03">
        <w:rPr>
          <w:rFonts w:cs="Calibri"/>
          <w:color w:val="000000"/>
        </w:rPr>
        <w:t xml:space="preserve">are </w:t>
      </w:r>
      <w:r w:rsidR="00E97870" w:rsidRPr="00FF3B03">
        <w:rPr>
          <w:rFonts w:cs="Calibri"/>
          <w:color w:val="000000"/>
        </w:rPr>
        <w:t xml:space="preserve">essential to </w:t>
      </w:r>
      <w:r w:rsidR="007F15AE" w:rsidRPr="00FF3B03">
        <w:rPr>
          <w:rFonts w:cs="Calibri"/>
          <w:color w:val="000000"/>
        </w:rPr>
        <w:t>creating</w:t>
      </w:r>
      <w:r w:rsidR="008D510A" w:rsidRPr="00FF3B03">
        <w:rPr>
          <w:rFonts w:cs="Calibri"/>
          <w:color w:val="000000"/>
        </w:rPr>
        <w:t xml:space="preserve"> and maintain</w:t>
      </w:r>
      <w:r w:rsidR="007F15AE" w:rsidRPr="00FF3B03">
        <w:rPr>
          <w:rFonts w:cs="Calibri"/>
          <w:color w:val="000000"/>
        </w:rPr>
        <w:t>ing</w:t>
      </w:r>
      <w:r w:rsidR="008D510A" w:rsidRPr="00FF3B03">
        <w:rPr>
          <w:rFonts w:cs="Calibri"/>
          <w:color w:val="000000"/>
        </w:rPr>
        <w:t xml:space="preserve"> </w:t>
      </w:r>
      <w:r w:rsidR="00E97870" w:rsidRPr="00FF3B03">
        <w:rPr>
          <w:rFonts w:cs="Calibri"/>
          <w:color w:val="000000"/>
        </w:rPr>
        <w:t xml:space="preserve">a </w:t>
      </w:r>
      <w:r w:rsidR="007F15AE" w:rsidRPr="00FF3B03">
        <w:rPr>
          <w:rFonts w:cs="Calibri"/>
          <w:color w:val="000000"/>
        </w:rPr>
        <w:t xml:space="preserve">quality </w:t>
      </w:r>
      <w:r w:rsidR="00E97870" w:rsidRPr="00FF3B03">
        <w:rPr>
          <w:rFonts w:cs="Calibri"/>
          <w:color w:val="000000"/>
        </w:rPr>
        <w:t>distance</w:t>
      </w:r>
      <w:r w:rsidRPr="00FF3B03">
        <w:rPr>
          <w:rFonts w:cs="Calibri"/>
          <w:color w:val="000000"/>
        </w:rPr>
        <w:t xml:space="preserve"> education program</w:t>
      </w:r>
      <w:r w:rsidR="007F15AE" w:rsidRPr="00FF3B03">
        <w:rPr>
          <w:rFonts w:cs="Calibri"/>
          <w:color w:val="000000"/>
        </w:rPr>
        <w:t>.</w:t>
      </w:r>
    </w:p>
    <w:p w14:paraId="4B15250D" w14:textId="77777777" w:rsidR="006F3095" w:rsidRPr="00FF3B03" w:rsidRDefault="006F3095" w:rsidP="00D73C79">
      <w:pPr>
        <w:pStyle w:val="ListParagraph"/>
        <w:numPr>
          <w:ilvl w:val="0"/>
          <w:numId w:val="9"/>
        </w:numPr>
        <w:spacing w:after="120"/>
      </w:pPr>
      <w:r w:rsidRPr="00FF3B03">
        <w:rPr>
          <w:rFonts w:cs="Calibri"/>
          <w:color w:val="000000"/>
        </w:rPr>
        <w:t xml:space="preserve">The following support </w:t>
      </w:r>
      <w:r w:rsidR="00E417D1" w:rsidRPr="00FF3B03">
        <w:rPr>
          <w:rFonts w:cs="Calibri"/>
          <w:color w:val="000000"/>
        </w:rPr>
        <w:t>rolls</w:t>
      </w:r>
      <w:r w:rsidR="00E417D1" w:rsidRPr="00FF3B03">
        <w:t xml:space="preserve"> </w:t>
      </w:r>
      <w:r w:rsidRPr="00FF3B03">
        <w:t>are essential to an effective D</w:t>
      </w:r>
      <w:r w:rsidR="007F15AE" w:rsidRPr="00FF3B03">
        <w:t xml:space="preserve">istance </w:t>
      </w:r>
      <w:r w:rsidRPr="00FF3B03">
        <w:t>E</w:t>
      </w:r>
      <w:r w:rsidR="007F15AE" w:rsidRPr="00FF3B03">
        <w:t xml:space="preserve">ducation </w:t>
      </w:r>
      <w:r w:rsidRPr="00FF3B03">
        <w:t>Program:</w:t>
      </w:r>
    </w:p>
    <w:p w14:paraId="053B4D01" w14:textId="3A88A2E9" w:rsidR="00F35A84" w:rsidRPr="00FF3B03" w:rsidRDefault="004B48EB" w:rsidP="00D73C79">
      <w:pPr>
        <w:pStyle w:val="ListParagraph"/>
        <w:numPr>
          <w:ilvl w:val="1"/>
          <w:numId w:val="6"/>
        </w:numPr>
        <w:spacing w:after="120"/>
      </w:pPr>
      <w:r w:rsidRPr="00FF3B03">
        <w:rPr>
          <w:b/>
        </w:rPr>
        <w:t>Program Administrator</w:t>
      </w:r>
      <w:r w:rsidR="006F3095" w:rsidRPr="00FF3B03">
        <w:t>: Responsible for overseeing the critical day to day operations of the course m</w:t>
      </w:r>
      <w:r w:rsidR="00255492" w:rsidRPr="00FF3B03">
        <w:t>anagement system, setting up on-</w:t>
      </w:r>
      <w:r w:rsidR="006F3095" w:rsidRPr="00FF3B03">
        <w:t xml:space="preserve">campus exams, and to answer questions regarding </w:t>
      </w:r>
      <w:r w:rsidR="005D218E" w:rsidRPr="00CF4EAD">
        <w:rPr>
          <w:color w:val="000000" w:themeColor="text1"/>
        </w:rPr>
        <w:t xml:space="preserve">the LMS </w:t>
      </w:r>
      <w:r w:rsidR="006F3095" w:rsidRPr="00FF3B03">
        <w:t xml:space="preserve">and its related programs. </w:t>
      </w:r>
    </w:p>
    <w:p w14:paraId="4F05CB58" w14:textId="77777777" w:rsidR="00F35A84" w:rsidRPr="00FF3B03" w:rsidRDefault="006F3095" w:rsidP="00D73C79">
      <w:pPr>
        <w:pStyle w:val="ListParagraph"/>
        <w:numPr>
          <w:ilvl w:val="1"/>
          <w:numId w:val="6"/>
        </w:numPr>
        <w:spacing w:after="120"/>
      </w:pPr>
      <w:r w:rsidRPr="00FF3B03">
        <w:rPr>
          <w:b/>
        </w:rPr>
        <w:t>Instructional Designer</w:t>
      </w:r>
      <w:r w:rsidRPr="00FF3B03">
        <w:t>: Responsible for new course development and the creation of instructional tools (videos, animation, course layouts) to help facilitate learning in both online and on-campus classes.</w:t>
      </w:r>
    </w:p>
    <w:p w14:paraId="2C56E0B6" w14:textId="77777777" w:rsidR="00F35A84" w:rsidRPr="00FF3B03" w:rsidRDefault="006F3095" w:rsidP="00D73C79">
      <w:pPr>
        <w:pStyle w:val="ListParagraph"/>
        <w:numPr>
          <w:ilvl w:val="1"/>
          <w:numId w:val="6"/>
        </w:numPr>
        <w:spacing w:after="120"/>
      </w:pPr>
      <w:r w:rsidRPr="00FF3B03">
        <w:rPr>
          <w:b/>
        </w:rPr>
        <w:t>Instructional Assistant</w:t>
      </w:r>
      <w:r w:rsidR="005B4349" w:rsidRPr="00FF3B03">
        <w:t>:</w:t>
      </w:r>
      <w:r w:rsidRPr="00FF3B03">
        <w:t xml:space="preserve"> Works directly with the students under the supervision of the professor </w:t>
      </w:r>
      <w:proofErr w:type="gramStart"/>
      <w:r w:rsidRPr="00FF3B03">
        <w:t>offering assistance</w:t>
      </w:r>
      <w:proofErr w:type="gramEnd"/>
      <w:r w:rsidRPr="00FF3B03">
        <w:t xml:space="preserve"> with navigation, clerical and technical support in </w:t>
      </w:r>
      <w:r w:rsidR="00D637E9" w:rsidRPr="00FF3B03">
        <w:t>the LMS</w:t>
      </w:r>
      <w:r w:rsidRPr="00FF3B03">
        <w:t>.</w:t>
      </w:r>
    </w:p>
    <w:p w14:paraId="1BF7759E" w14:textId="77777777" w:rsidR="00F35A84" w:rsidRPr="00FF3B03" w:rsidRDefault="006F3095" w:rsidP="00D73C79">
      <w:pPr>
        <w:pStyle w:val="ListParagraph"/>
        <w:numPr>
          <w:ilvl w:val="1"/>
          <w:numId w:val="6"/>
        </w:numPr>
        <w:spacing w:after="120"/>
      </w:pPr>
      <w:r w:rsidRPr="00FF3B03">
        <w:rPr>
          <w:b/>
        </w:rPr>
        <w:t>Information System Trainer</w:t>
      </w:r>
      <w:r w:rsidR="005B4349" w:rsidRPr="00FF3B03">
        <w:rPr>
          <w:b/>
        </w:rPr>
        <w:t xml:space="preserve">: </w:t>
      </w:r>
      <w:r w:rsidR="005B4349" w:rsidRPr="00FF3B03">
        <w:t>Responsible for all technology training on campus including workshop development and materials.</w:t>
      </w:r>
    </w:p>
    <w:p w14:paraId="7F67FD85" w14:textId="77777777" w:rsidR="00F35A84" w:rsidRPr="00FF3B03" w:rsidRDefault="006F3095" w:rsidP="00D73C79">
      <w:pPr>
        <w:pStyle w:val="ListParagraph"/>
        <w:numPr>
          <w:ilvl w:val="1"/>
          <w:numId w:val="6"/>
        </w:numPr>
        <w:spacing w:after="120"/>
      </w:pPr>
      <w:r w:rsidRPr="00FF3B03">
        <w:rPr>
          <w:b/>
        </w:rPr>
        <w:t>Faculty Online Advisor</w:t>
      </w:r>
      <w:r w:rsidRPr="00FF3B03">
        <w:t xml:space="preserve"> appointed by the Academic Senate as liaison between Technology and Faculty, coordinates the Online Advisory Board.</w:t>
      </w:r>
    </w:p>
    <w:p w14:paraId="5375D053" w14:textId="71477952" w:rsidR="008D510A" w:rsidRPr="00FF3B03" w:rsidRDefault="006255D7" w:rsidP="00D73C79">
      <w:pPr>
        <w:pStyle w:val="ListParagraph"/>
        <w:numPr>
          <w:ilvl w:val="0"/>
          <w:numId w:val="9"/>
        </w:numPr>
        <w:spacing w:after="120"/>
        <w:rPr>
          <w:rFonts w:ascii="Calibri" w:hAnsi="Calibri" w:cs="Calibri"/>
          <w:color w:val="000000"/>
        </w:rPr>
      </w:pPr>
      <w:r w:rsidRPr="00FF3B03">
        <w:rPr>
          <w:rFonts w:cs="Calibri"/>
          <w:color w:val="000000"/>
        </w:rPr>
        <w:t>Student</w:t>
      </w:r>
      <w:r w:rsidR="0074612A" w:rsidRPr="00FF3B03">
        <w:rPr>
          <w:rFonts w:cs="Calibri"/>
          <w:color w:val="000000"/>
        </w:rPr>
        <w:t xml:space="preserve"> technology support </w:t>
      </w:r>
      <w:r w:rsidRPr="00FF3B03">
        <w:rPr>
          <w:rFonts w:cs="Calibri"/>
          <w:color w:val="000000"/>
        </w:rPr>
        <w:t xml:space="preserve">is </w:t>
      </w:r>
      <w:r w:rsidRPr="00CF4EAD">
        <w:rPr>
          <w:rFonts w:cs="Calibri"/>
          <w:color w:val="000000" w:themeColor="text1"/>
        </w:rPr>
        <w:t xml:space="preserve">available </w:t>
      </w:r>
      <w:r w:rsidR="00525306" w:rsidRPr="00CF4EAD">
        <w:rPr>
          <w:rFonts w:cs="Calibri"/>
          <w:color w:val="000000" w:themeColor="text1"/>
        </w:rPr>
        <w:t xml:space="preserve">during </w:t>
      </w:r>
      <w:r w:rsidR="00616778">
        <w:rPr>
          <w:rFonts w:cs="Calibri"/>
          <w:color w:val="000000" w:themeColor="text1"/>
        </w:rPr>
        <w:t>published</w:t>
      </w:r>
      <w:r w:rsidR="00525306" w:rsidRPr="00CF4EAD">
        <w:rPr>
          <w:rFonts w:cs="Calibri"/>
          <w:color w:val="000000" w:themeColor="text1"/>
        </w:rPr>
        <w:t xml:space="preserve"> business hours</w:t>
      </w:r>
      <w:r w:rsidR="00AF7C7A" w:rsidRPr="00CF4EAD">
        <w:rPr>
          <w:rFonts w:cs="Calibri"/>
          <w:color w:val="000000" w:themeColor="text1"/>
        </w:rPr>
        <w:t>.</w:t>
      </w:r>
      <w:r w:rsidRPr="00CF4EAD">
        <w:rPr>
          <w:rFonts w:cs="Calibri"/>
          <w:color w:val="000000" w:themeColor="text1"/>
        </w:rPr>
        <w:t xml:space="preserve"> </w:t>
      </w:r>
      <w:r w:rsidRPr="00FF3B03">
        <w:rPr>
          <w:rFonts w:cs="Calibri"/>
          <w:color w:val="000000"/>
        </w:rPr>
        <w:t xml:space="preserve">Student support </w:t>
      </w:r>
      <w:r w:rsidR="00AB1817" w:rsidRPr="00FF3B03">
        <w:rPr>
          <w:rFonts w:cs="Calibri"/>
          <w:color w:val="000000"/>
        </w:rPr>
        <w:t>tickets</w:t>
      </w:r>
      <w:r w:rsidRPr="00FF3B03">
        <w:rPr>
          <w:rFonts w:cs="Calibri"/>
          <w:color w:val="000000"/>
        </w:rPr>
        <w:t xml:space="preserve"> will be </w:t>
      </w:r>
      <w:r w:rsidRPr="00CF4EAD">
        <w:rPr>
          <w:rFonts w:cs="Calibri"/>
          <w:color w:val="000000" w:themeColor="text1"/>
        </w:rPr>
        <w:t xml:space="preserve">answered within 24/48 hours of submission </w:t>
      </w:r>
      <w:r w:rsidRPr="00FF3B03">
        <w:rPr>
          <w:rFonts w:cs="Calibri"/>
          <w:color w:val="000000"/>
        </w:rPr>
        <w:t>through the OCC website.</w:t>
      </w:r>
      <w:r w:rsidR="00020161" w:rsidRPr="00FF3B03">
        <w:rPr>
          <w:rFonts w:cs="Calibri"/>
          <w:color w:val="000000"/>
        </w:rPr>
        <w:t xml:space="preserve"> Faculty are strongly encouraged to choose a midweek, daytime cut off time for assignments and assessments in</w:t>
      </w:r>
      <w:r w:rsidR="00020161" w:rsidRPr="00FF3B03">
        <w:rPr>
          <w:rFonts w:ascii="Calibri" w:hAnsi="Calibri" w:cs="Calibri"/>
          <w:color w:val="000000"/>
        </w:rPr>
        <w:t xml:space="preserve"> order to assure proper support for technical issues.</w:t>
      </w:r>
      <w:r w:rsidR="00016642" w:rsidRPr="00FF3B03">
        <w:rPr>
          <w:rFonts w:ascii="Calibri" w:hAnsi="Calibri" w:cs="Calibri"/>
          <w:color w:val="000000"/>
        </w:rPr>
        <w:t xml:space="preserve"> </w:t>
      </w:r>
    </w:p>
    <w:p w14:paraId="69C5E77A" w14:textId="77777777" w:rsidR="0074612A" w:rsidRPr="00FF3B03" w:rsidRDefault="00F20182" w:rsidP="00D73C79">
      <w:pPr>
        <w:pStyle w:val="ListParagraph"/>
        <w:numPr>
          <w:ilvl w:val="0"/>
          <w:numId w:val="9"/>
        </w:numPr>
        <w:spacing w:after="120"/>
        <w:rPr>
          <w:rFonts w:cs="Calibri"/>
          <w:color w:val="000000"/>
        </w:rPr>
      </w:pPr>
      <w:r w:rsidRPr="00FF3B03">
        <w:rPr>
          <w:rFonts w:cs="Calibri"/>
          <w:color w:val="000000"/>
        </w:rPr>
        <w:t>Faculty support for building and maintaining courses is available during normal business hours.</w:t>
      </w:r>
    </w:p>
    <w:p w14:paraId="684E1FAA" w14:textId="77777777" w:rsidR="00C70439" w:rsidRPr="00616778" w:rsidRDefault="00E97870" w:rsidP="00D73C79">
      <w:pPr>
        <w:pStyle w:val="ListParagraph"/>
        <w:numPr>
          <w:ilvl w:val="0"/>
          <w:numId w:val="9"/>
        </w:numPr>
        <w:spacing w:after="120"/>
        <w:rPr>
          <w:rFonts w:cs="Calibri"/>
          <w:color w:val="000000" w:themeColor="text1"/>
        </w:rPr>
      </w:pPr>
      <w:r w:rsidRPr="00FF3B03">
        <w:rPr>
          <w:rFonts w:cs="Calibri"/>
          <w:color w:val="000000"/>
        </w:rPr>
        <w:t xml:space="preserve">A </w:t>
      </w:r>
      <w:r w:rsidR="00C70439" w:rsidRPr="00FF3B03">
        <w:rPr>
          <w:rFonts w:cs="Calibri"/>
          <w:color w:val="000000"/>
        </w:rPr>
        <w:t xml:space="preserve">procedure </w:t>
      </w:r>
      <w:r w:rsidR="002462CA" w:rsidRPr="00FF3B03">
        <w:rPr>
          <w:rFonts w:cs="Calibri"/>
          <w:color w:val="000000"/>
        </w:rPr>
        <w:t>is</w:t>
      </w:r>
      <w:r w:rsidR="00C70439" w:rsidRPr="00FF3B03">
        <w:rPr>
          <w:rFonts w:cs="Calibri"/>
          <w:color w:val="000000"/>
        </w:rPr>
        <w:t xml:space="preserve"> in place to ensure continual monitoring of all technical systems related to online program </w:t>
      </w:r>
      <w:r w:rsidR="00C70439" w:rsidRPr="00616778">
        <w:rPr>
          <w:rFonts w:cs="Calibri"/>
          <w:color w:val="000000" w:themeColor="text1"/>
        </w:rPr>
        <w:t>delivery.</w:t>
      </w:r>
    </w:p>
    <w:p w14:paraId="1821AFA0" w14:textId="77777777" w:rsidR="00C70439" w:rsidRPr="00616778" w:rsidRDefault="00AB1817" w:rsidP="00D73C79">
      <w:pPr>
        <w:pStyle w:val="ListParagraph"/>
        <w:numPr>
          <w:ilvl w:val="0"/>
          <w:numId w:val="9"/>
        </w:numPr>
        <w:spacing w:after="120"/>
        <w:rPr>
          <w:rFonts w:cs="Calibri"/>
          <w:color w:val="000000" w:themeColor="text1"/>
        </w:rPr>
      </w:pPr>
      <w:r w:rsidRPr="00616778">
        <w:rPr>
          <w:rFonts w:cs="Calibri"/>
          <w:color w:val="000000" w:themeColor="text1"/>
        </w:rPr>
        <w:t xml:space="preserve">Because technological currency is important, it is recognized that Distance Education faculty may need additional training </w:t>
      </w:r>
      <w:r w:rsidR="00E97870" w:rsidRPr="00616778">
        <w:rPr>
          <w:rFonts w:cs="Calibri"/>
          <w:color w:val="000000" w:themeColor="text1"/>
        </w:rPr>
        <w:t>on a regular basis</w:t>
      </w:r>
      <w:r w:rsidRPr="00616778">
        <w:rPr>
          <w:rFonts w:cs="Calibri"/>
          <w:color w:val="000000" w:themeColor="text1"/>
        </w:rPr>
        <w:t>, and is offered through special workshops and open labs.</w:t>
      </w:r>
    </w:p>
    <w:p w14:paraId="5F5B520F" w14:textId="77777777" w:rsidR="00C70439" w:rsidRPr="00616778" w:rsidRDefault="00AF7C7A" w:rsidP="00D73C79">
      <w:pPr>
        <w:pStyle w:val="ListParagraph"/>
        <w:numPr>
          <w:ilvl w:val="0"/>
          <w:numId w:val="9"/>
        </w:numPr>
        <w:spacing w:after="120"/>
        <w:rPr>
          <w:rFonts w:cs="Calibri"/>
          <w:color w:val="000000" w:themeColor="text1"/>
        </w:rPr>
      </w:pPr>
      <w:r w:rsidRPr="00616778">
        <w:rPr>
          <w:rFonts w:cs="Calibri"/>
          <w:color w:val="000000" w:themeColor="text1"/>
        </w:rPr>
        <w:t xml:space="preserve">The online learning program will provide access to </w:t>
      </w:r>
      <w:r w:rsidR="00C70439" w:rsidRPr="00616778">
        <w:rPr>
          <w:rFonts w:cs="Calibri"/>
          <w:color w:val="000000" w:themeColor="text1"/>
        </w:rPr>
        <w:t xml:space="preserve">hardware and software for </w:t>
      </w:r>
      <w:r w:rsidRPr="00616778">
        <w:rPr>
          <w:rFonts w:cs="Calibri"/>
          <w:color w:val="000000" w:themeColor="text1"/>
        </w:rPr>
        <w:t>course development.</w:t>
      </w:r>
    </w:p>
    <w:p w14:paraId="4D67E77C" w14:textId="77777777" w:rsidR="00337714" w:rsidRPr="00616778" w:rsidRDefault="00337714" w:rsidP="00D73C79">
      <w:pPr>
        <w:pStyle w:val="ListParagraph"/>
        <w:numPr>
          <w:ilvl w:val="0"/>
          <w:numId w:val="9"/>
        </w:numPr>
        <w:spacing w:after="120"/>
        <w:rPr>
          <w:rFonts w:ascii="Calibri" w:hAnsi="Calibri" w:cs="Calibri"/>
          <w:color w:val="000000" w:themeColor="text1"/>
        </w:rPr>
      </w:pPr>
      <w:r w:rsidRPr="00616778">
        <w:rPr>
          <w:rFonts w:cs="Calibri"/>
          <w:color w:val="000000" w:themeColor="text1"/>
        </w:rPr>
        <w:t>All components</w:t>
      </w:r>
      <w:r w:rsidRPr="00616778">
        <w:rPr>
          <w:rFonts w:ascii="Calibri" w:hAnsi="Calibri" w:cs="Calibri"/>
          <w:color w:val="000000" w:themeColor="text1"/>
        </w:rPr>
        <w:t xml:space="preserve"> of courses </w:t>
      </w:r>
      <w:r w:rsidR="00AF7C7A" w:rsidRPr="00616778">
        <w:rPr>
          <w:rFonts w:ascii="Calibri" w:hAnsi="Calibri" w:cs="Calibri"/>
          <w:color w:val="000000" w:themeColor="text1"/>
        </w:rPr>
        <w:t>will</w:t>
      </w:r>
      <w:r w:rsidRPr="00616778">
        <w:rPr>
          <w:rFonts w:ascii="Calibri" w:hAnsi="Calibri" w:cs="Calibri"/>
          <w:color w:val="000000" w:themeColor="text1"/>
        </w:rPr>
        <w:t xml:space="preserve"> be </w:t>
      </w:r>
      <w:r w:rsidR="00FE6DB0" w:rsidRPr="00616778">
        <w:rPr>
          <w:rFonts w:ascii="Calibri" w:hAnsi="Calibri" w:cs="Calibri"/>
          <w:color w:val="000000" w:themeColor="text1"/>
        </w:rPr>
        <w:t>available</w:t>
      </w:r>
      <w:r w:rsidRPr="00616778">
        <w:rPr>
          <w:rFonts w:ascii="Calibri" w:hAnsi="Calibri" w:cs="Calibri"/>
          <w:color w:val="000000" w:themeColor="text1"/>
        </w:rPr>
        <w:t xml:space="preserve"> to users of </w:t>
      </w:r>
      <w:r w:rsidR="00AF7C7A" w:rsidRPr="00616778">
        <w:rPr>
          <w:rFonts w:ascii="Calibri" w:hAnsi="Calibri" w:cs="Calibri"/>
          <w:color w:val="000000" w:themeColor="text1"/>
        </w:rPr>
        <w:t xml:space="preserve">all campus-supported operating systems. </w:t>
      </w:r>
    </w:p>
    <w:p w14:paraId="26285850" w14:textId="6A7495CF" w:rsidR="00C626D6" w:rsidRPr="003E5E82" w:rsidRDefault="00C626D6" w:rsidP="005D72A5">
      <w:pPr>
        <w:pStyle w:val="Heading3"/>
        <w:rPr>
          <w:color w:val="0F243E" w:themeColor="text2" w:themeShade="80"/>
        </w:rPr>
      </w:pPr>
      <w:r w:rsidRPr="003E5E82">
        <w:rPr>
          <w:color w:val="0F243E" w:themeColor="text2" w:themeShade="80"/>
        </w:rPr>
        <w:t xml:space="preserve">Student </w:t>
      </w:r>
      <w:r w:rsidR="00B356E9">
        <w:rPr>
          <w:color w:val="0F243E" w:themeColor="text2" w:themeShade="80"/>
        </w:rPr>
        <w:t xml:space="preserve">Support </w:t>
      </w:r>
    </w:p>
    <w:p w14:paraId="74D0CDDA" w14:textId="77777777" w:rsidR="00C70439" w:rsidRPr="00FF3B03" w:rsidRDefault="00E97870" w:rsidP="00D73C79">
      <w:pPr>
        <w:pStyle w:val="ListParagraph"/>
        <w:numPr>
          <w:ilvl w:val="0"/>
          <w:numId w:val="9"/>
        </w:numPr>
        <w:spacing w:after="120"/>
        <w:rPr>
          <w:rFonts w:cs="Calibri"/>
          <w:color w:val="000000"/>
        </w:rPr>
      </w:pPr>
      <w:r w:rsidRPr="00FF3B03">
        <w:rPr>
          <w:rFonts w:cs="Calibri"/>
          <w:color w:val="000000"/>
        </w:rPr>
        <w:t>S</w:t>
      </w:r>
      <w:r w:rsidR="00C70439" w:rsidRPr="00FF3B03">
        <w:rPr>
          <w:rFonts w:cs="Calibri"/>
          <w:color w:val="000000"/>
        </w:rPr>
        <w:t xml:space="preserve">tudent support services at a distance </w:t>
      </w:r>
      <w:r w:rsidR="00255492" w:rsidRPr="00FF3B03">
        <w:rPr>
          <w:rFonts w:cs="Calibri"/>
          <w:color w:val="000000"/>
        </w:rPr>
        <w:t xml:space="preserve">will </w:t>
      </w:r>
      <w:r w:rsidR="00C70439" w:rsidRPr="00FF3B03">
        <w:rPr>
          <w:rFonts w:cs="Calibri"/>
          <w:color w:val="000000"/>
        </w:rPr>
        <w:t>be provided, including library, counseling, bookstore, orientation and tutoring and enrollment services.</w:t>
      </w:r>
    </w:p>
    <w:p w14:paraId="09760767" w14:textId="77777777" w:rsidR="00FC2D1D" w:rsidRPr="00FF3B03" w:rsidRDefault="00FC2D1D" w:rsidP="00D73C79">
      <w:pPr>
        <w:pStyle w:val="ListParagraph"/>
        <w:numPr>
          <w:ilvl w:val="0"/>
          <w:numId w:val="9"/>
        </w:numPr>
        <w:spacing w:after="120"/>
        <w:rPr>
          <w:rFonts w:cs="Calibri"/>
          <w:color w:val="000000"/>
        </w:rPr>
      </w:pPr>
      <w:r w:rsidRPr="00FF3B03">
        <w:rPr>
          <w:rFonts w:cs="Calibri"/>
          <w:color w:val="000000"/>
        </w:rPr>
        <w:t xml:space="preserve">A Librarian is available to assist with research projects in the online course when requested. </w:t>
      </w:r>
    </w:p>
    <w:p w14:paraId="1006C0C7" w14:textId="02296A98" w:rsidR="00DF6E16" w:rsidRPr="00FF3B03" w:rsidRDefault="005D218E" w:rsidP="00D73C79">
      <w:pPr>
        <w:pStyle w:val="ListParagraph"/>
        <w:numPr>
          <w:ilvl w:val="0"/>
          <w:numId w:val="9"/>
        </w:numPr>
        <w:spacing w:after="120"/>
        <w:rPr>
          <w:rFonts w:cs="Calibri"/>
          <w:color w:val="000000"/>
        </w:rPr>
      </w:pPr>
      <w:r w:rsidRPr="00CF4EAD">
        <w:rPr>
          <w:rFonts w:cs="Calibri"/>
          <w:color w:val="000000" w:themeColor="text1"/>
        </w:rPr>
        <w:t>Online</w:t>
      </w:r>
      <w:r w:rsidRPr="005D218E">
        <w:rPr>
          <w:rFonts w:cs="Calibri"/>
          <w:color w:val="FF0000"/>
        </w:rPr>
        <w:t xml:space="preserve"> </w:t>
      </w:r>
      <w:r w:rsidR="00FC2D1D" w:rsidRPr="00FF3B03">
        <w:rPr>
          <w:rFonts w:cs="Calibri"/>
          <w:color w:val="000000"/>
        </w:rPr>
        <w:t>library material</w:t>
      </w:r>
      <w:r w:rsidR="00DF6E16" w:rsidRPr="00FF3B03">
        <w:rPr>
          <w:rFonts w:cs="Calibri"/>
          <w:color w:val="000000"/>
        </w:rPr>
        <w:t>s</w:t>
      </w:r>
      <w:r w:rsidR="00FC2D1D" w:rsidRPr="00FF3B03">
        <w:rPr>
          <w:rFonts w:cs="Calibri"/>
          <w:color w:val="000000"/>
        </w:rPr>
        <w:t xml:space="preserve"> are available to Distance Education classes through the Library homepage.</w:t>
      </w:r>
    </w:p>
    <w:p w14:paraId="6E1E5B45" w14:textId="6F5BD3D0" w:rsidR="00FC2D1D" w:rsidRPr="00FF3B03" w:rsidRDefault="005D218E" w:rsidP="00D73C79">
      <w:pPr>
        <w:pStyle w:val="ListParagraph"/>
        <w:numPr>
          <w:ilvl w:val="0"/>
          <w:numId w:val="9"/>
        </w:numPr>
        <w:spacing w:after="120"/>
        <w:rPr>
          <w:rFonts w:cs="Calibri"/>
          <w:color w:val="000000"/>
        </w:rPr>
      </w:pPr>
      <w:r w:rsidRPr="00CF4EAD">
        <w:rPr>
          <w:rFonts w:cs="Calibri"/>
          <w:color w:val="000000" w:themeColor="text1"/>
        </w:rPr>
        <w:t>LIBR A100: Library Research and Information Competency</w:t>
      </w:r>
      <w:r w:rsidR="00DF6E16" w:rsidRPr="00CF4EAD">
        <w:rPr>
          <w:rFonts w:cs="Calibri"/>
          <w:color w:val="000000" w:themeColor="text1"/>
        </w:rPr>
        <w:t xml:space="preserve"> is offered online for all students</w:t>
      </w:r>
      <w:r w:rsidRPr="00CF4EAD">
        <w:rPr>
          <w:rFonts w:cs="Calibri"/>
          <w:color w:val="000000" w:themeColor="text1"/>
        </w:rPr>
        <w:t xml:space="preserve"> as a 2-unit, GE, transferable class</w:t>
      </w:r>
      <w:r w:rsidR="00DF6E16" w:rsidRPr="00CF4EAD">
        <w:rPr>
          <w:rFonts w:cs="Calibri"/>
          <w:color w:val="000000" w:themeColor="text1"/>
        </w:rPr>
        <w:t xml:space="preserve">. </w:t>
      </w:r>
      <w:r w:rsidR="00FC2D1D" w:rsidRPr="00CF4EAD">
        <w:rPr>
          <w:rFonts w:cs="Calibri"/>
          <w:color w:val="000000" w:themeColor="text1"/>
        </w:rPr>
        <w:t xml:space="preserve"> </w:t>
      </w:r>
    </w:p>
    <w:p w14:paraId="1DA06320" w14:textId="77777777" w:rsidR="00C70439" w:rsidRPr="00FF3B03" w:rsidRDefault="00E97870" w:rsidP="00D73C79">
      <w:pPr>
        <w:pStyle w:val="ListParagraph"/>
        <w:numPr>
          <w:ilvl w:val="0"/>
          <w:numId w:val="9"/>
        </w:numPr>
        <w:spacing w:after="120"/>
        <w:rPr>
          <w:rFonts w:cs="Calibri"/>
          <w:color w:val="000000"/>
        </w:rPr>
      </w:pPr>
      <w:r w:rsidRPr="00FF3B03">
        <w:rPr>
          <w:rFonts w:cs="Calibri"/>
          <w:color w:val="000000"/>
        </w:rPr>
        <w:t>C</w:t>
      </w:r>
      <w:r w:rsidR="00C70439" w:rsidRPr="00FF3B03">
        <w:rPr>
          <w:rFonts w:cs="Calibri"/>
          <w:color w:val="000000"/>
        </w:rPr>
        <w:t xml:space="preserve">ommunication systems for informing and orienting students to distance learning </w:t>
      </w:r>
      <w:r w:rsidRPr="00FF3B03">
        <w:rPr>
          <w:rFonts w:cs="Calibri"/>
          <w:color w:val="000000"/>
        </w:rPr>
        <w:t xml:space="preserve">must </w:t>
      </w:r>
      <w:r w:rsidR="00C70439" w:rsidRPr="00FF3B03">
        <w:rPr>
          <w:rFonts w:cs="Calibri"/>
          <w:color w:val="000000"/>
        </w:rPr>
        <w:t>be in place.</w:t>
      </w:r>
    </w:p>
    <w:p w14:paraId="2D077C3F" w14:textId="77777777" w:rsidR="00C70439" w:rsidRPr="00FF3B03" w:rsidRDefault="00E97870" w:rsidP="00D73C79">
      <w:pPr>
        <w:pStyle w:val="ListParagraph"/>
        <w:numPr>
          <w:ilvl w:val="0"/>
          <w:numId w:val="9"/>
        </w:numPr>
        <w:spacing w:after="120"/>
        <w:rPr>
          <w:rFonts w:cs="Calibri"/>
          <w:color w:val="000000"/>
        </w:rPr>
      </w:pPr>
      <w:r w:rsidRPr="00FF3B03">
        <w:rPr>
          <w:rFonts w:cs="Calibri"/>
          <w:color w:val="000000"/>
        </w:rPr>
        <w:t>S</w:t>
      </w:r>
      <w:r w:rsidR="00C70439" w:rsidRPr="00FF3B03">
        <w:rPr>
          <w:rFonts w:cs="Calibri"/>
          <w:color w:val="000000"/>
        </w:rPr>
        <w:t xml:space="preserve">chedule and catalog copy </w:t>
      </w:r>
      <w:proofErr w:type="gramStart"/>
      <w:r w:rsidR="0074612A" w:rsidRPr="00FF3B03">
        <w:rPr>
          <w:rFonts w:cs="Calibri"/>
          <w:color w:val="000000"/>
        </w:rPr>
        <w:t>is</w:t>
      </w:r>
      <w:proofErr w:type="gramEnd"/>
      <w:r w:rsidR="00C70439" w:rsidRPr="00FF3B03">
        <w:rPr>
          <w:rFonts w:cs="Calibri"/>
          <w:color w:val="000000"/>
        </w:rPr>
        <w:t xml:space="preserve"> easily accessible for students seeking distance learning opportunities.</w:t>
      </w:r>
    </w:p>
    <w:p w14:paraId="13364A84" w14:textId="77777777" w:rsidR="00C70439" w:rsidRPr="00FF3B03" w:rsidRDefault="00E97870" w:rsidP="00D73C79">
      <w:pPr>
        <w:pStyle w:val="ListParagraph"/>
        <w:numPr>
          <w:ilvl w:val="0"/>
          <w:numId w:val="9"/>
        </w:numPr>
        <w:spacing w:after="120"/>
        <w:rPr>
          <w:rFonts w:ascii="Calibri" w:hAnsi="Calibri" w:cs="Calibri"/>
          <w:color w:val="000000"/>
        </w:rPr>
      </w:pPr>
      <w:r w:rsidRPr="00FF3B03">
        <w:rPr>
          <w:rFonts w:cs="Calibri"/>
          <w:color w:val="000000"/>
        </w:rPr>
        <w:t>S</w:t>
      </w:r>
      <w:r w:rsidR="00C70439" w:rsidRPr="00FF3B03">
        <w:rPr>
          <w:rFonts w:cs="Calibri"/>
          <w:color w:val="000000"/>
        </w:rPr>
        <w:t>upport</w:t>
      </w:r>
      <w:r w:rsidR="00C70439" w:rsidRPr="00FF3B03">
        <w:rPr>
          <w:rFonts w:ascii="Calibri" w:hAnsi="Calibri" w:cs="Calibri"/>
          <w:color w:val="000000"/>
        </w:rPr>
        <w:t xml:space="preserve"> for course development </w:t>
      </w:r>
      <w:r w:rsidR="0074612A" w:rsidRPr="00FF3B03">
        <w:rPr>
          <w:rFonts w:ascii="Calibri" w:hAnsi="Calibri" w:cs="Calibri"/>
          <w:color w:val="000000"/>
        </w:rPr>
        <w:t>is</w:t>
      </w:r>
      <w:r w:rsidR="00C70439" w:rsidRPr="00FF3B03">
        <w:rPr>
          <w:rFonts w:ascii="Calibri" w:hAnsi="Calibri" w:cs="Calibri"/>
          <w:color w:val="000000"/>
        </w:rPr>
        <w:t xml:space="preserve"> available, particularly in the area of accessibility compliance.</w:t>
      </w:r>
    </w:p>
    <w:p w14:paraId="24D56453" w14:textId="77777777" w:rsidR="00527988" w:rsidRPr="003E5E82" w:rsidRDefault="00527988" w:rsidP="005D72A5">
      <w:pPr>
        <w:pStyle w:val="Heading2"/>
      </w:pPr>
      <w:r w:rsidRPr="003E5E82">
        <w:t xml:space="preserve">Authentication </w:t>
      </w:r>
    </w:p>
    <w:p w14:paraId="29768ABD" w14:textId="77777777" w:rsidR="00527988" w:rsidRPr="00962190" w:rsidRDefault="00527988" w:rsidP="00FF3B03">
      <w:r w:rsidRPr="00962190">
        <w:t>OCC is committed to assuring that the student who registers in a distance education course or program is the same student who participates in and completes the program and receives the academic credit by doing the following:</w:t>
      </w:r>
    </w:p>
    <w:p w14:paraId="43B52C2F" w14:textId="77777777" w:rsidR="00F4158B" w:rsidRPr="003E6BDA" w:rsidRDefault="00F4158B" w:rsidP="003E6BDA">
      <w:pPr>
        <w:pStyle w:val="ListParagraph"/>
        <w:numPr>
          <w:ilvl w:val="0"/>
          <w:numId w:val="15"/>
        </w:numPr>
        <w:spacing w:after="120"/>
      </w:pPr>
      <w:r w:rsidRPr="003E6BDA">
        <w:t>Required: Students are required to use their username and password to log into their courses through our designated Learning Management System.   Faculty may redirect their students to another site where grading occurs, as long as all student information including grades is secure (FERPA Guideline).</w:t>
      </w:r>
    </w:p>
    <w:p w14:paraId="186CD168" w14:textId="77777777" w:rsidR="00F4158B" w:rsidRPr="003E6BDA" w:rsidRDefault="006B39B3" w:rsidP="003E6BDA">
      <w:pPr>
        <w:pStyle w:val="ListParagraph"/>
        <w:numPr>
          <w:ilvl w:val="0"/>
          <w:numId w:val="15"/>
        </w:numPr>
        <w:spacing w:after="120"/>
        <w:rPr>
          <w:strike/>
        </w:rPr>
      </w:pPr>
      <w:r w:rsidRPr="003E6BDA">
        <w:t>Faculty is</w:t>
      </w:r>
      <w:r w:rsidR="00F4158B" w:rsidRPr="003E6BDA">
        <w:t xml:space="preserve"> requested to communicate to the students that they follow the OCC honesty policy.</w:t>
      </w:r>
      <w:r w:rsidR="00F4158B" w:rsidRPr="003E6BDA">
        <w:rPr>
          <w:strike/>
        </w:rPr>
        <w:t xml:space="preserve"> </w:t>
      </w:r>
    </w:p>
    <w:p w14:paraId="21AA3D74" w14:textId="77777777" w:rsidR="00F4158B" w:rsidRPr="003E6BDA" w:rsidRDefault="00F4158B" w:rsidP="003E6BDA">
      <w:pPr>
        <w:pStyle w:val="ListParagraph"/>
        <w:numPr>
          <w:ilvl w:val="0"/>
          <w:numId w:val="15"/>
        </w:numPr>
        <w:spacing w:after="120"/>
      </w:pPr>
      <w:r w:rsidRPr="003E6BDA">
        <w:t>At the discretion of the instructor, faculty may utilize the OCC Computer Center for testing, proctoring centers and/or other methods for testing.  (OCC Computer Center Testing Policies are an addendum to the DE Guidelines)</w:t>
      </w:r>
    </w:p>
    <w:p w14:paraId="1B04473C" w14:textId="32A8FD68" w:rsidR="00CE65BF" w:rsidRPr="00FF3B03" w:rsidRDefault="00F4158B" w:rsidP="00D73C79">
      <w:pPr>
        <w:pStyle w:val="ListParagraph"/>
        <w:numPr>
          <w:ilvl w:val="0"/>
          <w:numId w:val="12"/>
        </w:numPr>
        <w:autoSpaceDE w:val="0"/>
        <w:autoSpaceDN w:val="0"/>
        <w:adjustRightInd w:val="0"/>
        <w:spacing w:after="120" w:line="240" w:lineRule="auto"/>
        <w:rPr>
          <w:bCs/>
          <w:iCs/>
        </w:rPr>
      </w:pPr>
      <w:r w:rsidRPr="00FF3B03">
        <w:rPr>
          <w:bCs/>
          <w:iCs/>
        </w:rPr>
        <w:t>I</w:t>
      </w:r>
      <w:r w:rsidR="00CE65BF" w:rsidRPr="00FF3B03">
        <w:rPr>
          <w:bCs/>
          <w:iCs/>
        </w:rPr>
        <w:t>f pro</w:t>
      </w:r>
      <w:r w:rsidR="00115FAB" w:rsidRPr="00FF3B03">
        <w:rPr>
          <w:bCs/>
          <w:iCs/>
        </w:rPr>
        <w:t xml:space="preserve">ctored exams are not </w:t>
      </w:r>
      <w:r w:rsidR="00962190" w:rsidRPr="00FF3B03">
        <w:rPr>
          <w:bCs/>
          <w:iCs/>
        </w:rPr>
        <w:t>offered,</w:t>
      </w:r>
      <w:r w:rsidR="00115FAB" w:rsidRPr="00FF3B03">
        <w:rPr>
          <w:bCs/>
          <w:iCs/>
        </w:rPr>
        <w:t xml:space="preserve"> the</w:t>
      </w:r>
      <w:r w:rsidR="00CE65BF" w:rsidRPr="00FF3B03">
        <w:rPr>
          <w:bCs/>
          <w:iCs/>
        </w:rPr>
        <w:t>n it is recommended that several of the following be used</w:t>
      </w:r>
    </w:p>
    <w:p w14:paraId="0E2D9633" w14:textId="77777777" w:rsidR="00527988" w:rsidRPr="00FF3B03" w:rsidRDefault="00CE65BF" w:rsidP="00D73C79">
      <w:pPr>
        <w:pStyle w:val="ListParagraph"/>
        <w:numPr>
          <w:ilvl w:val="1"/>
          <w:numId w:val="9"/>
        </w:numPr>
        <w:spacing w:after="120"/>
        <w:rPr>
          <w:rFonts w:cs="Calibri"/>
          <w:color w:val="000000"/>
        </w:rPr>
      </w:pPr>
      <w:r w:rsidRPr="00FF3B03">
        <w:rPr>
          <w:rFonts w:cs="Calibri"/>
          <w:color w:val="000000"/>
        </w:rPr>
        <w:t>A</w:t>
      </w:r>
      <w:r w:rsidR="00527988" w:rsidRPr="00FF3B03">
        <w:rPr>
          <w:rFonts w:cs="Calibri"/>
          <w:color w:val="000000"/>
        </w:rPr>
        <w:t xml:space="preserve"> variety of written assignments</w:t>
      </w:r>
    </w:p>
    <w:p w14:paraId="05E7EE5C" w14:textId="77777777" w:rsidR="00527988" w:rsidRPr="00FF3B03" w:rsidRDefault="00F4158B" w:rsidP="00D73C79">
      <w:pPr>
        <w:pStyle w:val="ListParagraph"/>
        <w:numPr>
          <w:ilvl w:val="1"/>
          <w:numId w:val="9"/>
        </w:numPr>
        <w:spacing w:after="120"/>
        <w:rPr>
          <w:rFonts w:cs="Calibri"/>
          <w:color w:val="000000"/>
        </w:rPr>
      </w:pPr>
      <w:r w:rsidRPr="00FF3B03">
        <w:rPr>
          <w:rFonts w:cs="Calibri"/>
          <w:color w:val="000000"/>
        </w:rPr>
        <w:t>M</w:t>
      </w:r>
      <w:r w:rsidR="00527988" w:rsidRPr="00FF3B03">
        <w:rPr>
          <w:rFonts w:cs="Calibri"/>
          <w:color w:val="000000"/>
        </w:rPr>
        <w:t>ultiple assessment techniques including frequent quizzes and exams</w:t>
      </w:r>
    </w:p>
    <w:p w14:paraId="2DAFEC01" w14:textId="77777777" w:rsidR="00527988" w:rsidRPr="00FF3B03" w:rsidRDefault="00F4158B" w:rsidP="00D73C79">
      <w:pPr>
        <w:pStyle w:val="ListParagraph"/>
        <w:numPr>
          <w:ilvl w:val="1"/>
          <w:numId w:val="9"/>
        </w:numPr>
        <w:spacing w:after="120"/>
        <w:rPr>
          <w:rFonts w:cs="Calibri"/>
          <w:color w:val="000000"/>
        </w:rPr>
      </w:pPr>
      <w:r w:rsidRPr="00FF3B03">
        <w:rPr>
          <w:rFonts w:cs="Calibri"/>
          <w:color w:val="000000"/>
        </w:rPr>
        <w:t>P</w:t>
      </w:r>
      <w:r w:rsidR="00CE65BF" w:rsidRPr="00FF3B03">
        <w:rPr>
          <w:rFonts w:cs="Calibri"/>
          <w:color w:val="000000"/>
        </w:rPr>
        <w:t>articipation</w:t>
      </w:r>
      <w:r w:rsidR="00527988" w:rsidRPr="00FF3B03">
        <w:rPr>
          <w:rFonts w:cs="Calibri"/>
          <w:color w:val="000000"/>
        </w:rPr>
        <w:t xml:space="preserve"> in threaded Discussion Boards </w:t>
      </w:r>
    </w:p>
    <w:p w14:paraId="50FDBF20" w14:textId="77777777" w:rsidR="00527988" w:rsidRPr="00FF3B03" w:rsidRDefault="00F4158B" w:rsidP="00D73C79">
      <w:pPr>
        <w:pStyle w:val="ListParagraph"/>
        <w:numPr>
          <w:ilvl w:val="1"/>
          <w:numId w:val="9"/>
        </w:numPr>
        <w:spacing w:after="120"/>
        <w:rPr>
          <w:rFonts w:cs="Calibri"/>
          <w:color w:val="000000"/>
        </w:rPr>
      </w:pPr>
      <w:r w:rsidRPr="00FF3B03">
        <w:rPr>
          <w:rFonts w:cs="Calibri"/>
          <w:color w:val="000000"/>
        </w:rPr>
        <w:t>O</w:t>
      </w:r>
      <w:r w:rsidR="00527988" w:rsidRPr="00FF3B03">
        <w:rPr>
          <w:rFonts w:cs="Calibri"/>
          <w:color w:val="000000"/>
        </w:rPr>
        <w:t>nline meetings or Chat Rooms</w:t>
      </w:r>
    </w:p>
    <w:p w14:paraId="319A0385" w14:textId="28A98772" w:rsidR="00527988" w:rsidRPr="00FF3B03" w:rsidRDefault="00F4158B" w:rsidP="00D73C79">
      <w:pPr>
        <w:pStyle w:val="ListParagraph"/>
        <w:numPr>
          <w:ilvl w:val="1"/>
          <w:numId w:val="9"/>
        </w:numPr>
        <w:spacing w:after="120"/>
        <w:rPr>
          <w:rFonts w:cs="Calibri"/>
          <w:color w:val="000000"/>
        </w:rPr>
      </w:pPr>
      <w:r w:rsidRPr="00FF3B03">
        <w:rPr>
          <w:rFonts w:cs="Calibri"/>
          <w:color w:val="000000"/>
        </w:rPr>
        <w:t>P</w:t>
      </w:r>
      <w:r w:rsidR="00527988" w:rsidRPr="00FF3B03">
        <w:rPr>
          <w:rFonts w:cs="Calibri"/>
          <w:color w:val="000000"/>
        </w:rPr>
        <w:t xml:space="preserve">lagiarism detection software </w:t>
      </w:r>
      <w:r w:rsidR="00CE65BF" w:rsidRPr="00FF3B03">
        <w:rPr>
          <w:rFonts w:cs="Calibri"/>
          <w:color w:val="000000"/>
        </w:rPr>
        <w:t>for written assignments</w:t>
      </w:r>
    </w:p>
    <w:p w14:paraId="7C85D76F" w14:textId="77777777" w:rsidR="00527988" w:rsidRPr="00FF3B03" w:rsidRDefault="00F4158B" w:rsidP="00D73C79">
      <w:pPr>
        <w:pStyle w:val="ListParagraph"/>
        <w:numPr>
          <w:ilvl w:val="1"/>
          <w:numId w:val="9"/>
        </w:numPr>
        <w:spacing w:after="120"/>
        <w:rPr>
          <w:rFonts w:cs="Calibri"/>
          <w:color w:val="000000"/>
        </w:rPr>
      </w:pPr>
      <w:r w:rsidRPr="00FF3B03">
        <w:rPr>
          <w:rFonts w:cs="Calibri"/>
          <w:color w:val="000000"/>
        </w:rPr>
        <w:t>C</w:t>
      </w:r>
      <w:r w:rsidR="00527988" w:rsidRPr="00FF3B03">
        <w:rPr>
          <w:rFonts w:cs="Calibri"/>
          <w:color w:val="000000"/>
        </w:rPr>
        <w:t>ollaborative projects</w:t>
      </w:r>
    </w:p>
    <w:p w14:paraId="35A6C086" w14:textId="453C4323" w:rsidR="005E7FF6" w:rsidRDefault="00F4158B" w:rsidP="00D73C79">
      <w:pPr>
        <w:pStyle w:val="ListParagraph"/>
        <w:numPr>
          <w:ilvl w:val="1"/>
          <w:numId w:val="9"/>
        </w:numPr>
        <w:spacing w:after="120"/>
        <w:rPr>
          <w:bCs/>
          <w:iCs/>
        </w:rPr>
      </w:pPr>
      <w:r w:rsidRPr="00FF3B03">
        <w:rPr>
          <w:rFonts w:cs="Calibri"/>
          <w:color w:val="000000"/>
        </w:rPr>
        <w:t>C</w:t>
      </w:r>
      <w:r w:rsidR="00527988" w:rsidRPr="00FF3B03">
        <w:rPr>
          <w:rFonts w:cs="Calibri"/>
          <w:color w:val="000000"/>
        </w:rPr>
        <w:t>apstone</w:t>
      </w:r>
      <w:r w:rsidR="00527988" w:rsidRPr="00FF3B03">
        <w:rPr>
          <w:bCs/>
          <w:iCs/>
        </w:rPr>
        <w:t xml:space="preserve"> project with work from the whole semester</w:t>
      </w:r>
    </w:p>
    <w:p w14:paraId="33E8618B" w14:textId="7F55E299" w:rsidR="00616778" w:rsidRDefault="00616778" w:rsidP="00616778">
      <w:pPr>
        <w:spacing w:after="120"/>
        <w:rPr>
          <w:bCs/>
          <w:iCs/>
        </w:rPr>
      </w:pPr>
    </w:p>
    <w:p w14:paraId="1CE306E3" w14:textId="77777777" w:rsidR="00616778" w:rsidRPr="00616778" w:rsidRDefault="00616778" w:rsidP="00616778">
      <w:pPr>
        <w:spacing w:after="120"/>
        <w:rPr>
          <w:bCs/>
          <w:iCs/>
        </w:rPr>
      </w:pPr>
    </w:p>
    <w:p w14:paraId="5934B09E" w14:textId="77777777" w:rsidR="005E7FF6" w:rsidRPr="00962190" w:rsidRDefault="005E7FF6" w:rsidP="00D73C79">
      <w:pPr>
        <w:autoSpaceDE w:val="0"/>
        <w:autoSpaceDN w:val="0"/>
        <w:adjustRightInd w:val="0"/>
        <w:spacing w:after="120" w:line="240" w:lineRule="auto"/>
        <w:rPr>
          <w:b/>
          <w:bCs/>
          <w:iCs/>
        </w:rPr>
      </w:pPr>
      <w:r w:rsidRPr="00FF3B03">
        <w:rPr>
          <w:rStyle w:val="Heading4Char"/>
        </w:rPr>
        <w:t>Testing Definitions</w:t>
      </w:r>
      <w:r w:rsidRPr="00962190">
        <w:rPr>
          <w:b/>
          <w:bCs/>
          <w:iCs/>
        </w:rPr>
        <w:t xml:space="preserve">: </w:t>
      </w:r>
    </w:p>
    <w:p w14:paraId="5568725E" w14:textId="77777777" w:rsidR="005E7FF6" w:rsidRPr="00962190" w:rsidRDefault="005E7FF6" w:rsidP="003E6BDA">
      <w:pPr>
        <w:spacing w:after="120"/>
        <w:ind w:left="360"/>
      </w:pPr>
      <w:r w:rsidRPr="003E6BDA">
        <w:rPr>
          <w:b/>
        </w:rPr>
        <w:t>Proctored Exam:</w:t>
      </w:r>
      <w:r w:rsidRPr="00962190">
        <w:t xml:space="preserve"> A proctored exam is one that is overseen by an impartial individual (called a proctor) who directly monitors or supervises while the student is taking an exam. The proctor ensures the security and integrity of the exam process. </w:t>
      </w:r>
    </w:p>
    <w:p w14:paraId="22F8593E" w14:textId="77777777" w:rsidR="005E7FF6" w:rsidRPr="00962190" w:rsidRDefault="005E7FF6" w:rsidP="003E6BDA">
      <w:pPr>
        <w:spacing w:after="120"/>
        <w:ind w:left="360"/>
      </w:pPr>
      <w:r w:rsidRPr="003E6BDA">
        <w:rPr>
          <w:b/>
        </w:rPr>
        <w:t xml:space="preserve">Proctor: </w:t>
      </w:r>
      <w:r w:rsidRPr="00962190">
        <w:t xml:space="preserve">any certificated faculty member who supervises the administration of a test or </w:t>
      </w:r>
      <w:r w:rsidR="006B39B3" w:rsidRPr="00962190">
        <w:t>examination Certificated</w:t>
      </w:r>
      <w:r w:rsidR="00B66D2E" w:rsidRPr="00962190">
        <w:t xml:space="preserve"> faculty members are full-time and part-time instructors, librarians, and counselors.</w:t>
      </w:r>
    </w:p>
    <w:p w14:paraId="2C8451E0" w14:textId="77777777" w:rsidR="005E7FF6" w:rsidRPr="003E6BDA" w:rsidRDefault="005E7FF6" w:rsidP="003E6BDA">
      <w:pPr>
        <w:spacing w:after="120"/>
        <w:ind w:left="360"/>
      </w:pPr>
      <w:r w:rsidRPr="003E6BDA">
        <w:rPr>
          <w:b/>
        </w:rPr>
        <w:t xml:space="preserve">Test day administrators, computer center staff: </w:t>
      </w:r>
      <w:r w:rsidRPr="00962190">
        <w:t xml:space="preserve">Regular staff of the institution, instructional associate or workers hired for testing. Staff will be trained by testing operations manager on the guidelines established by the computer center.  These are not proctored exams. </w:t>
      </w:r>
    </w:p>
    <w:p w14:paraId="6B45DA9C" w14:textId="77777777" w:rsidR="005E7FF6" w:rsidRPr="00FF3B03" w:rsidRDefault="005E7FF6" w:rsidP="003E6BDA">
      <w:pPr>
        <w:spacing w:before="240" w:after="240"/>
        <w:ind w:left="360"/>
      </w:pPr>
      <w:r w:rsidRPr="003E6BDA">
        <w:rPr>
          <w:b/>
        </w:rPr>
        <w:t xml:space="preserve">Testing Operations Manager: </w:t>
      </w:r>
      <w:r w:rsidRPr="00962190">
        <w:t xml:space="preserve">is responsible for appropriate contact and coordination with faculty and departments at the institution the use computer center services, although daily contact with institutional personnel may be performed by other computer center staff. </w:t>
      </w:r>
    </w:p>
    <w:p w14:paraId="71E08383" w14:textId="77777777" w:rsidR="005E7FF6" w:rsidRPr="003E6BDA" w:rsidRDefault="005E7FF6" w:rsidP="003E6BDA">
      <w:pPr>
        <w:spacing w:after="120" w:line="240" w:lineRule="auto"/>
        <w:ind w:left="360"/>
        <w:rPr>
          <w:b/>
        </w:rPr>
      </w:pPr>
      <w:r w:rsidRPr="003E6BDA">
        <w:rPr>
          <w:b/>
        </w:rPr>
        <w:t>NOTE</w:t>
      </w:r>
      <w:r w:rsidRPr="00962190">
        <w:t>: To assure the exam is proctored, the instructor must be present.</w:t>
      </w:r>
    </w:p>
    <w:p w14:paraId="4D2227B5" w14:textId="587F8C23" w:rsidR="005E7FF6" w:rsidRPr="00962190" w:rsidRDefault="0019683F" w:rsidP="003E6BDA">
      <w:pPr>
        <w:spacing w:before="240" w:after="240" w:line="240" w:lineRule="auto"/>
        <w:ind w:left="360"/>
      </w:pPr>
      <w:r w:rsidRPr="003E6BDA">
        <w:rPr>
          <w:b/>
        </w:rPr>
        <w:t>Math, Business &amp; Computer Center (Bldg</w:t>
      </w:r>
      <w:r w:rsidR="004B48EB" w:rsidRPr="003E6BDA">
        <w:rPr>
          <w:b/>
        </w:rPr>
        <w:t>.</w:t>
      </w:r>
      <w:r w:rsidRPr="003E6BDA">
        <w:rPr>
          <w:b/>
        </w:rPr>
        <w:t xml:space="preserve"> 74)</w:t>
      </w:r>
    </w:p>
    <w:p w14:paraId="325A32FB" w14:textId="77777777" w:rsidR="005E7FF6" w:rsidRPr="00962190" w:rsidRDefault="005E7FF6" w:rsidP="005D72A5">
      <w:pPr>
        <w:pStyle w:val="Heading3"/>
        <w:rPr>
          <w:color w:val="0F243E" w:themeColor="text2" w:themeShade="80"/>
        </w:rPr>
      </w:pPr>
      <w:r w:rsidRPr="00962190">
        <w:rPr>
          <w:color w:val="0F243E" w:themeColor="text2" w:themeShade="80"/>
        </w:rPr>
        <w:t xml:space="preserve">OCC Computer </w:t>
      </w:r>
      <w:r w:rsidR="0089767A" w:rsidRPr="00962190">
        <w:rPr>
          <w:color w:val="0F243E" w:themeColor="text2" w:themeShade="80"/>
        </w:rPr>
        <w:t xml:space="preserve">Center </w:t>
      </w:r>
      <w:r w:rsidRPr="00962190">
        <w:rPr>
          <w:color w:val="0F243E" w:themeColor="text2" w:themeShade="80"/>
        </w:rPr>
        <w:t>Testing Guidelines (Addendum to DE Guidelines)</w:t>
      </w:r>
    </w:p>
    <w:p w14:paraId="4962940F" w14:textId="77777777" w:rsidR="005E7FF6" w:rsidRPr="00962190" w:rsidRDefault="005E7FF6" w:rsidP="00D73C79">
      <w:pPr>
        <w:spacing w:after="120"/>
      </w:pPr>
      <w:r w:rsidRPr="00962190">
        <w:t>Currently, computer aided testing is available in the Computer Center based on limited availability of resources</w:t>
      </w:r>
      <w:r w:rsidR="00BE1F8C" w:rsidRPr="00962190">
        <w:t>.</w:t>
      </w:r>
      <w:r w:rsidRPr="00962190">
        <w:t xml:space="preserve"> </w:t>
      </w:r>
    </w:p>
    <w:p w14:paraId="65D6EB39" w14:textId="77777777" w:rsidR="005E7FF6" w:rsidRPr="00962190" w:rsidRDefault="005E7FF6" w:rsidP="00FF3B03">
      <w:pPr>
        <w:pStyle w:val="Heading4"/>
      </w:pPr>
      <w:r w:rsidRPr="00962190">
        <w:t>Levels of testing:</w:t>
      </w:r>
    </w:p>
    <w:p w14:paraId="010AD981" w14:textId="77777777" w:rsidR="005E7FF6" w:rsidRPr="00962190" w:rsidRDefault="005E7FF6" w:rsidP="00D73C79">
      <w:pPr>
        <w:numPr>
          <w:ilvl w:val="0"/>
          <w:numId w:val="19"/>
        </w:numPr>
        <w:spacing w:after="120" w:line="240" w:lineRule="auto"/>
      </w:pPr>
      <w:r w:rsidRPr="00962190">
        <w:t xml:space="preserve">Students take exam through </w:t>
      </w:r>
      <w:r w:rsidR="00D637E9" w:rsidRPr="00962190">
        <w:t xml:space="preserve">the LMS </w:t>
      </w:r>
      <w:r w:rsidRPr="00962190">
        <w:t>on their own.</w:t>
      </w:r>
    </w:p>
    <w:p w14:paraId="1846DDA4" w14:textId="77777777" w:rsidR="005E7FF6" w:rsidRPr="00962190" w:rsidRDefault="005E7FF6" w:rsidP="00D73C79">
      <w:pPr>
        <w:numPr>
          <w:ilvl w:val="0"/>
          <w:numId w:val="19"/>
        </w:numPr>
        <w:spacing w:after="120" w:line="240" w:lineRule="auto"/>
      </w:pPr>
      <w:r w:rsidRPr="00962190">
        <w:t>Students come to the Computer Center for testing are verified but are not supervised.</w:t>
      </w:r>
    </w:p>
    <w:p w14:paraId="71B1A3C2" w14:textId="77777777" w:rsidR="005E7FF6" w:rsidRPr="00962190" w:rsidRDefault="005E7FF6" w:rsidP="00D73C79">
      <w:pPr>
        <w:numPr>
          <w:ilvl w:val="0"/>
          <w:numId w:val="19"/>
        </w:numPr>
        <w:spacing w:after="120" w:line="240" w:lineRule="auto"/>
      </w:pPr>
      <w:r w:rsidRPr="00962190">
        <w:t>Students come to the Computer Center at a specific time and are supervised</w:t>
      </w:r>
      <w:r w:rsidRPr="00962190">
        <w:rPr>
          <w:b/>
        </w:rPr>
        <w:t xml:space="preserve"> </w:t>
      </w:r>
      <w:r w:rsidRPr="00962190">
        <w:t>by the instructor or a proctor as designated by the instructor.</w:t>
      </w:r>
    </w:p>
    <w:p w14:paraId="3E1B035F" w14:textId="77777777" w:rsidR="005E7FF6" w:rsidRPr="00962190" w:rsidRDefault="005E7FF6" w:rsidP="00D73C79">
      <w:pPr>
        <w:spacing w:after="120"/>
      </w:pPr>
      <w:r w:rsidRPr="00FF3B03">
        <w:rPr>
          <w:rFonts w:eastAsiaTheme="majorEastAsia" w:cstheme="majorBidi"/>
          <w:b/>
          <w:iCs/>
          <w:smallCaps/>
        </w:rPr>
        <w:t>Faculty Guidelines</w:t>
      </w:r>
      <w:r w:rsidRPr="00962190">
        <w:rPr>
          <w:b/>
        </w:rPr>
        <w:t>:</w:t>
      </w:r>
    </w:p>
    <w:p w14:paraId="2D5D2F3A" w14:textId="77777777" w:rsidR="005E7FF6" w:rsidRPr="00962190" w:rsidRDefault="005E7FF6" w:rsidP="00D73C79">
      <w:pPr>
        <w:numPr>
          <w:ilvl w:val="0"/>
          <w:numId w:val="16"/>
        </w:numPr>
        <w:spacing w:after="120" w:line="240" w:lineRule="auto"/>
      </w:pPr>
      <w:r w:rsidRPr="00962190">
        <w:rPr>
          <w:b/>
        </w:rPr>
        <w:t>Reservations:</w:t>
      </w:r>
      <w:r w:rsidRPr="00962190">
        <w:t xml:space="preserve"> To reserve a space and time, contact the Computer Center Lab Coordinator early in the semester to reserve a time and space.</w:t>
      </w:r>
    </w:p>
    <w:p w14:paraId="6AE98422" w14:textId="77777777" w:rsidR="005E7FF6" w:rsidRPr="00962190" w:rsidRDefault="005E7FF6" w:rsidP="00D73C79">
      <w:pPr>
        <w:numPr>
          <w:ilvl w:val="0"/>
          <w:numId w:val="16"/>
        </w:numPr>
        <w:spacing w:after="120" w:line="240" w:lineRule="auto"/>
      </w:pPr>
      <w:r w:rsidRPr="00962190">
        <w:rPr>
          <w:b/>
        </w:rPr>
        <w:t xml:space="preserve">Priority </w:t>
      </w:r>
      <w:r w:rsidRPr="00962190">
        <w:t>will be given to online courses where on-campus testing is indicated in the Schedule of Classes.</w:t>
      </w:r>
    </w:p>
    <w:p w14:paraId="1B7EF1CF" w14:textId="77777777" w:rsidR="005E7FF6" w:rsidRPr="00962190" w:rsidRDefault="005E7FF6" w:rsidP="00D73C79">
      <w:pPr>
        <w:numPr>
          <w:ilvl w:val="0"/>
          <w:numId w:val="16"/>
        </w:numPr>
        <w:spacing w:after="120" w:line="240" w:lineRule="auto"/>
      </w:pPr>
      <w:r w:rsidRPr="00962190">
        <w:rPr>
          <w:b/>
        </w:rPr>
        <w:t xml:space="preserve">Proctoring: </w:t>
      </w:r>
      <w:r w:rsidRPr="00962190">
        <w:t xml:space="preserve"> Instructors must be present to administer their exams; Computer Center staff may not be qualified proctors. </w:t>
      </w:r>
    </w:p>
    <w:p w14:paraId="700F4393" w14:textId="77777777" w:rsidR="005E7FF6" w:rsidRPr="00962190" w:rsidRDefault="005E7FF6" w:rsidP="00D73C79">
      <w:pPr>
        <w:numPr>
          <w:ilvl w:val="0"/>
          <w:numId w:val="16"/>
        </w:numPr>
        <w:spacing w:after="120" w:line="240" w:lineRule="auto"/>
      </w:pPr>
      <w:r w:rsidRPr="00962190">
        <w:rPr>
          <w:b/>
        </w:rPr>
        <w:t>Timing of Exam</w:t>
      </w:r>
      <w:r w:rsidRPr="00962190">
        <w:t>: Testing will be scheduled based on room availability.</w:t>
      </w:r>
    </w:p>
    <w:p w14:paraId="14A05325" w14:textId="3CB4BF6C" w:rsidR="005E7FF6" w:rsidRPr="00962190" w:rsidRDefault="005E7FF6" w:rsidP="00D73C79">
      <w:pPr>
        <w:numPr>
          <w:ilvl w:val="0"/>
          <w:numId w:val="16"/>
        </w:numPr>
        <w:spacing w:after="120" w:line="240" w:lineRule="auto"/>
      </w:pPr>
      <w:r w:rsidRPr="00962190">
        <w:rPr>
          <w:b/>
        </w:rPr>
        <w:t>Special software</w:t>
      </w:r>
      <w:r w:rsidRPr="00962190">
        <w:t xml:space="preserve">: </w:t>
      </w:r>
      <w:r w:rsidR="00D637E9" w:rsidRPr="00962190">
        <w:t xml:space="preserve">  </w:t>
      </w:r>
      <w:r w:rsidR="00582746" w:rsidRPr="00962190">
        <w:t>Plagiarism</w:t>
      </w:r>
      <w:r w:rsidR="0019683F" w:rsidRPr="00962190">
        <w:t xml:space="preserve"> and browser lock down software</w:t>
      </w:r>
      <w:r w:rsidRPr="00962190">
        <w:t xml:space="preserve"> is available to restrict access to the exam site only. All special software such as MyEconLab (Pearson), Aleks (Pearson), MyITLab (Pearson), NetOP (Danware, Inc.) etc. must be arranged for with the Computer Center Staff in advance.</w:t>
      </w:r>
    </w:p>
    <w:p w14:paraId="65A265EA" w14:textId="77777777" w:rsidR="005E7FF6" w:rsidRPr="00962190" w:rsidRDefault="0019683F" w:rsidP="00D73C79">
      <w:pPr>
        <w:numPr>
          <w:ilvl w:val="0"/>
          <w:numId w:val="16"/>
        </w:numPr>
        <w:spacing w:after="120" w:line="240" w:lineRule="auto"/>
      </w:pPr>
      <w:r w:rsidRPr="00962190">
        <w:rPr>
          <w:b/>
        </w:rPr>
        <w:t xml:space="preserve">LMS </w:t>
      </w:r>
      <w:r w:rsidR="005E7FF6" w:rsidRPr="00962190">
        <w:rPr>
          <w:b/>
        </w:rPr>
        <w:t>password</w:t>
      </w:r>
      <w:r w:rsidR="005E7FF6" w:rsidRPr="00962190">
        <w:t xml:space="preserve">: Instructors may wish to use the password option when creating their test, that way students will not be able to open the exam without the password. </w:t>
      </w:r>
    </w:p>
    <w:p w14:paraId="00342F80" w14:textId="77777777" w:rsidR="00D73C79" w:rsidRPr="00D73C79" w:rsidRDefault="005E7FF6" w:rsidP="00D73C79">
      <w:pPr>
        <w:numPr>
          <w:ilvl w:val="0"/>
          <w:numId w:val="16"/>
        </w:numPr>
        <w:spacing w:after="120" w:line="240" w:lineRule="auto"/>
        <w:rPr>
          <w:b/>
        </w:rPr>
      </w:pPr>
      <w:r w:rsidRPr="00962190">
        <w:rPr>
          <w:b/>
        </w:rPr>
        <w:t>Student information</w:t>
      </w:r>
      <w:r w:rsidRPr="00962190">
        <w:t>: Instructors should inform students of check in procedures and student responsibilities listed below.</w:t>
      </w:r>
    </w:p>
    <w:p w14:paraId="36A9D131" w14:textId="2357F3E4" w:rsidR="005E7FF6" w:rsidRPr="00962190" w:rsidRDefault="00D73C79" w:rsidP="00FF3B03">
      <w:pPr>
        <w:spacing w:after="120" w:line="240" w:lineRule="auto"/>
        <w:rPr>
          <w:b/>
        </w:rPr>
      </w:pPr>
      <w:r w:rsidRPr="00962190">
        <w:rPr>
          <w:b/>
        </w:rPr>
        <w:t xml:space="preserve"> </w:t>
      </w:r>
      <w:r w:rsidR="005E7FF6" w:rsidRPr="00FF3B03">
        <w:rPr>
          <w:rFonts w:eastAsiaTheme="majorEastAsia" w:cstheme="majorBidi"/>
          <w:b/>
          <w:iCs/>
          <w:smallCaps/>
        </w:rPr>
        <w:t>Student Guidelines</w:t>
      </w:r>
      <w:r w:rsidR="005E7FF6" w:rsidRPr="00962190">
        <w:rPr>
          <w:b/>
        </w:rPr>
        <w:t>:</w:t>
      </w:r>
    </w:p>
    <w:p w14:paraId="2BCB108E" w14:textId="77777777" w:rsidR="005E7FF6" w:rsidRPr="00962190" w:rsidRDefault="005E7FF6" w:rsidP="00D73C79">
      <w:pPr>
        <w:numPr>
          <w:ilvl w:val="0"/>
          <w:numId w:val="17"/>
        </w:numPr>
        <w:spacing w:after="120" w:line="240" w:lineRule="auto"/>
      </w:pPr>
      <w:r w:rsidRPr="00962190">
        <w:rPr>
          <w:b/>
        </w:rPr>
        <w:t>Identification:</w:t>
      </w:r>
      <w:r w:rsidRPr="00962190">
        <w:t xml:space="preserve"> Official photo identification such as a current Orange Coast College photo ID, passport, driver’s license, or government issued ID, is required. </w:t>
      </w:r>
    </w:p>
    <w:p w14:paraId="2846E391" w14:textId="77777777" w:rsidR="005E7FF6" w:rsidRPr="00962190" w:rsidRDefault="005E7FF6" w:rsidP="00D73C79">
      <w:pPr>
        <w:numPr>
          <w:ilvl w:val="0"/>
          <w:numId w:val="17"/>
        </w:numPr>
        <w:spacing w:after="120" w:line="240" w:lineRule="auto"/>
      </w:pPr>
      <w:r w:rsidRPr="00962190">
        <w:rPr>
          <w:b/>
        </w:rPr>
        <w:t>Sign in:</w:t>
      </w:r>
      <w:r w:rsidRPr="00962190">
        <w:t xml:space="preserve"> students will be required to sign in when arriving for the exam.</w:t>
      </w:r>
    </w:p>
    <w:p w14:paraId="4294EC32" w14:textId="77777777" w:rsidR="005E7FF6" w:rsidRPr="00962190" w:rsidRDefault="005E7FF6" w:rsidP="00D73C79">
      <w:pPr>
        <w:numPr>
          <w:ilvl w:val="0"/>
          <w:numId w:val="17"/>
        </w:numPr>
        <w:spacing w:after="120" w:line="240" w:lineRule="auto"/>
      </w:pPr>
      <w:r w:rsidRPr="00962190">
        <w:rPr>
          <w:b/>
        </w:rPr>
        <w:t>Testing Materials:</w:t>
      </w:r>
      <w:r w:rsidRPr="00962190">
        <w:t xml:space="preserve"> No books, notes, notebooks, or other materials are allowed during testing unless listed on the “Test Instructions”. Students caught with materials not specifically permitted by the instructor will have these material confiscated, and the incident will be reported to the instructor. </w:t>
      </w:r>
    </w:p>
    <w:p w14:paraId="66360EAE" w14:textId="77777777" w:rsidR="005E7FF6" w:rsidRPr="00962190" w:rsidRDefault="005E7FF6" w:rsidP="00D73C79">
      <w:pPr>
        <w:numPr>
          <w:ilvl w:val="0"/>
          <w:numId w:val="17"/>
        </w:numPr>
        <w:spacing w:after="120" w:line="240" w:lineRule="auto"/>
      </w:pPr>
      <w:r w:rsidRPr="00962190">
        <w:rPr>
          <w:b/>
        </w:rPr>
        <w:t>Personal Items:</w:t>
      </w:r>
      <w:r w:rsidRPr="00962190">
        <w:t xml:space="preserve"> Students are advised to only bring the materials required by the instructor. There is no secure storage for personal items in the Computer Center. </w:t>
      </w:r>
    </w:p>
    <w:p w14:paraId="42DE2538" w14:textId="77777777" w:rsidR="005E7FF6" w:rsidRPr="00962190" w:rsidRDefault="005E7FF6" w:rsidP="00D73C79">
      <w:pPr>
        <w:numPr>
          <w:ilvl w:val="0"/>
          <w:numId w:val="17"/>
        </w:numPr>
        <w:spacing w:after="120" w:line="240" w:lineRule="auto"/>
      </w:pPr>
      <w:r w:rsidRPr="00962190">
        <w:rPr>
          <w:b/>
        </w:rPr>
        <w:t>Scheduling:</w:t>
      </w:r>
      <w:r w:rsidRPr="00962190">
        <w:t xml:space="preserve"> Once a test is given to the student, it must be completed in one sitting. </w:t>
      </w:r>
    </w:p>
    <w:p w14:paraId="5F46A06C" w14:textId="77777777" w:rsidR="005E7FF6" w:rsidRPr="00962190" w:rsidRDefault="005E7FF6" w:rsidP="00D73C79">
      <w:pPr>
        <w:numPr>
          <w:ilvl w:val="0"/>
          <w:numId w:val="17"/>
        </w:numPr>
        <w:spacing w:after="120" w:line="240" w:lineRule="auto"/>
      </w:pPr>
      <w:r w:rsidRPr="00962190">
        <w:rPr>
          <w:b/>
        </w:rPr>
        <w:t>Electronic Devices:</w:t>
      </w:r>
      <w:r w:rsidRPr="00962190">
        <w:t xml:space="preserve"> The use of cell phones and other electronic devices is strictly forbidden. All devices must be completely turned off; they may not be on vibrate or silence. They must be put completely away; they may not be accessed during the exam (even to check messages) or kept on the desk. Any use of an electronic device during a test will be considered cheating. </w:t>
      </w:r>
    </w:p>
    <w:p w14:paraId="33852939" w14:textId="77777777" w:rsidR="005E7FF6" w:rsidRPr="00962190" w:rsidRDefault="005E7FF6" w:rsidP="00D73C79">
      <w:pPr>
        <w:numPr>
          <w:ilvl w:val="0"/>
          <w:numId w:val="17"/>
        </w:numPr>
        <w:spacing w:after="120" w:line="240" w:lineRule="auto"/>
      </w:pPr>
      <w:r w:rsidRPr="00962190">
        <w:rPr>
          <w:b/>
        </w:rPr>
        <w:t>Calculators:</w:t>
      </w:r>
      <w:r w:rsidRPr="00962190">
        <w:t xml:space="preserve"> may be used as specified by the instructor. </w:t>
      </w:r>
    </w:p>
    <w:p w14:paraId="168B4F52" w14:textId="77777777" w:rsidR="005E7FF6" w:rsidRPr="00962190" w:rsidRDefault="005E7FF6" w:rsidP="00D73C79">
      <w:pPr>
        <w:numPr>
          <w:ilvl w:val="0"/>
          <w:numId w:val="17"/>
        </w:numPr>
        <w:spacing w:after="240" w:line="240" w:lineRule="auto"/>
      </w:pPr>
      <w:r w:rsidRPr="00962190">
        <w:rPr>
          <w:b/>
        </w:rPr>
        <w:t>Children and non-testers</w:t>
      </w:r>
      <w:r w:rsidRPr="00962190">
        <w:t xml:space="preserve"> are not permitted in the testing area. </w:t>
      </w:r>
    </w:p>
    <w:p w14:paraId="251F8161" w14:textId="77777777" w:rsidR="005E7FF6" w:rsidRPr="00962190" w:rsidRDefault="005E7FF6" w:rsidP="00D73C79">
      <w:pPr>
        <w:spacing w:after="120"/>
      </w:pPr>
      <w:r w:rsidRPr="00962190">
        <w:t xml:space="preserve">Failure to follow Computer Center Testing Policy or Computer Center personnel instructions will be reported to the instructor and may be treated as an act of academic dishonesty. </w:t>
      </w:r>
    </w:p>
    <w:p w14:paraId="44B32B19" w14:textId="77777777" w:rsidR="00CE65BF" w:rsidRPr="00962190" w:rsidRDefault="00CE65BF" w:rsidP="005D72A5">
      <w:pPr>
        <w:pStyle w:val="Heading3"/>
        <w:rPr>
          <w:color w:val="0F243E" w:themeColor="text2" w:themeShade="80"/>
        </w:rPr>
      </w:pPr>
      <w:r w:rsidRPr="00962190">
        <w:rPr>
          <w:color w:val="0F243E" w:themeColor="text2" w:themeShade="80"/>
        </w:rPr>
        <w:t>The above document has been review</w:t>
      </w:r>
      <w:r w:rsidR="00306E85" w:rsidRPr="00962190">
        <w:rPr>
          <w:color w:val="0F243E" w:themeColor="text2" w:themeShade="80"/>
        </w:rPr>
        <w:t>ed</w:t>
      </w:r>
      <w:r w:rsidRPr="00962190">
        <w:rPr>
          <w:color w:val="0F243E" w:themeColor="text2" w:themeShade="80"/>
        </w:rPr>
        <w:t xml:space="preserve"> and approved by the following committees on campus:</w:t>
      </w:r>
    </w:p>
    <w:p w14:paraId="28893527" w14:textId="05A226F8" w:rsidR="00186764" w:rsidRPr="00FF3B03" w:rsidRDefault="00186764" w:rsidP="00FF3B03">
      <w:pPr>
        <w:pStyle w:val="ListParagraph"/>
        <w:numPr>
          <w:ilvl w:val="0"/>
          <w:numId w:val="12"/>
        </w:numPr>
        <w:autoSpaceDE w:val="0"/>
        <w:autoSpaceDN w:val="0"/>
        <w:adjustRightInd w:val="0"/>
        <w:spacing w:before="240" w:after="240" w:line="240" w:lineRule="auto"/>
        <w:rPr>
          <w:bCs/>
          <w:iCs/>
        </w:rPr>
      </w:pPr>
      <w:r w:rsidRPr="00FF3B03">
        <w:rPr>
          <w:bCs/>
          <w:iCs/>
        </w:rPr>
        <w:t xml:space="preserve">Academic Senate approved </w:t>
      </w:r>
    </w:p>
    <w:p w14:paraId="32C8CF31" w14:textId="75C20EAA" w:rsidR="00CE65BF" w:rsidRPr="00FF3B03" w:rsidRDefault="00CE65BF" w:rsidP="00FF3B03">
      <w:pPr>
        <w:pStyle w:val="ListParagraph"/>
        <w:numPr>
          <w:ilvl w:val="0"/>
          <w:numId w:val="12"/>
        </w:numPr>
        <w:autoSpaceDE w:val="0"/>
        <w:autoSpaceDN w:val="0"/>
        <w:adjustRightInd w:val="0"/>
        <w:spacing w:before="240" w:after="240" w:line="240" w:lineRule="auto"/>
        <w:rPr>
          <w:bCs/>
          <w:iCs/>
        </w:rPr>
      </w:pPr>
      <w:r w:rsidRPr="00FF3B03">
        <w:rPr>
          <w:bCs/>
          <w:iCs/>
        </w:rPr>
        <w:t>Technology Committee approved the Technology Support Section</w:t>
      </w:r>
      <w:r w:rsidR="00A22A22" w:rsidRPr="00FF3B03">
        <w:rPr>
          <w:bCs/>
          <w:iCs/>
        </w:rPr>
        <w:t xml:space="preserve"> </w:t>
      </w:r>
    </w:p>
    <w:p w14:paraId="5CC16337" w14:textId="1CE4B545" w:rsidR="00CE65BF" w:rsidRPr="00FF3B03" w:rsidRDefault="00CE65BF" w:rsidP="00FF3B03">
      <w:pPr>
        <w:pStyle w:val="ListParagraph"/>
        <w:numPr>
          <w:ilvl w:val="0"/>
          <w:numId w:val="12"/>
        </w:numPr>
        <w:autoSpaceDE w:val="0"/>
        <w:autoSpaceDN w:val="0"/>
        <w:adjustRightInd w:val="0"/>
        <w:spacing w:before="240" w:after="240" w:line="240" w:lineRule="auto"/>
        <w:rPr>
          <w:bCs/>
          <w:iCs/>
        </w:rPr>
      </w:pPr>
      <w:r w:rsidRPr="00FF3B03">
        <w:rPr>
          <w:bCs/>
          <w:iCs/>
        </w:rPr>
        <w:t xml:space="preserve">Online Advisory </w:t>
      </w:r>
      <w:r w:rsidR="00D73C79" w:rsidRPr="00FF3B03">
        <w:rPr>
          <w:bCs/>
          <w:iCs/>
        </w:rPr>
        <w:t xml:space="preserve">Board approved </w:t>
      </w:r>
    </w:p>
    <w:p w14:paraId="02081BB6" w14:textId="41371AC4" w:rsidR="00CE65BF" w:rsidRPr="00FF3B03" w:rsidRDefault="00CE65BF" w:rsidP="00FF3B03">
      <w:pPr>
        <w:pStyle w:val="ListParagraph"/>
        <w:numPr>
          <w:ilvl w:val="0"/>
          <w:numId w:val="12"/>
        </w:numPr>
        <w:autoSpaceDE w:val="0"/>
        <w:autoSpaceDN w:val="0"/>
        <w:adjustRightInd w:val="0"/>
        <w:spacing w:before="240" w:after="240" w:line="240" w:lineRule="auto"/>
        <w:rPr>
          <w:bCs/>
          <w:iCs/>
        </w:rPr>
      </w:pPr>
      <w:r w:rsidRPr="00FF3B03">
        <w:rPr>
          <w:bCs/>
          <w:iCs/>
        </w:rPr>
        <w:t xml:space="preserve">Instructional Planning Council approved the </w:t>
      </w:r>
      <w:r w:rsidR="00D152CF" w:rsidRPr="00FF3B03">
        <w:rPr>
          <w:bCs/>
          <w:iCs/>
        </w:rPr>
        <w:t>Faculty Assignment Section</w:t>
      </w:r>
      <w:r w:rsidR="00A22A22" w:rsidRPr="00FF3B03">
        <w:rPr>
          <w:bCs/>
          <w:iCs/>
        </w:rPr>
        <w:t xml:space="preserve"> </w:t>
      </w:r>
    </w:p>
    <w:p w14:paraId="0C1BC9B8" w14:textId="2E15C1D2" w:rsidR="00D152CF" w:rsidRPr="00FF3B03" w:rsidRDefault="00D152CF" w:rsidP="00FF3B03">
      <w:pPr>
        <w:pStyle w:val="ListParagraph"/>
        <w:numPr>
          <w:ilvl w:val="0"/>
          <w:numId w:val="12"/>
        </w:numPr>
        <w:autoSpaceDE w:val="0"/>
        <w:autoSpaceDN w:val="0"/>
        <w:adjustRightInd w:val="0"/>
        <w:spacing w:before="240" w:after="240" w:line="240" w:lineRule="auto"/>
        <w:rPr>
          <w:bCs/>
          <w:iCs/>
        </w:rPr>
      </w:pPr>
      <w:r w:rsidRPr="00FF3B03">
        <w:rPr>
          <w:bCs/>
          <w:iCs/>
        </w:rPr>
        <w:t xml:space="preserve">Academic Standards Committee </w:t>
      </w:r>
      <w:r w:rsidR="00FB38BF" w:rsidRPr="00FF3B03">
        <w:rPr>
          <w:bCs/>
          <w:iCs/>
        </w:rPr>
        <w:t xml:space="preserve">approved </w:t>
      </w:r>
    </w:p>
    <w:p w14:paraId="21165EF5" w14:textId="3FE9A5AD" w:rsidR="00255492" w:rsidRPr="00FF3B03" w:rsidRDefault="00255492" w:rsidP="00FF3B03">
      <w:pPr>
        <w:pStyle w:val="ListParagraph"/>
        <w:numPr>
          <w:ilvl w:val="0"/>
          <w:numId w:val="12"/>
        </w:numPr>
        <w:autoSpaceDE w:val="0"/>
        <w:autoSpaceDN w:val="0"/>
        <w:adjustRightInd w:val="0"/>
        <w:spacing w:before="240" w:after="240" w:line="240" w:lineRule="auto"/>
        <w:rPr>
          <w:bCs/>
          <w:iCs/>
        </w:rPr>
      </w:pPr>
      <w:r w:rsidRPr="00FF3B03">
        <w:rPr>
          <w:bCs/>
          <w:iCs/>
        </w:rPr>
        <w:t xml:space="preserve">Dean of Students - </w:t>
      </w:r>
    </w:p>
    <w:p w14:paraId="72458F92" w14:textId="0EB817C1" w:rsidR="00A22A22" w:rsidRPr="00FF3B03" w:rsidRDefault="00A22A22" w:rsidP="00FF3B03">
      <w:pPr>
        <w:pStyle w:val="ListParagraph"/>
        <w:numPr>
          <w:ilvl w:val="0"/>
          <w:numId w:val="12"/>
        </w:numPr>
        <w:autoSpaceDE w:val="0"/>
        <w:autoSpaceDN w:val="0"/>
        <w:adjustRightInd w:val="0"/>
        <w:spacing w:before="240" w:after="240" w:line="240" w:lineRule="auto"/>
        <w:rPr>
          <w:bCs/>
          <w:iCs/>
        </w:rPr>
      </w:pPr>
      <w:r w:rsidRPr="00FF3B03">
        <w:rPr>
          <w:bCs/>
          <w:iCs/>
        </w:rPr>
        <w:t xml:space="preserve">Curriculum Committee </w:t>
      </w:r>
    </w:p>
    <w:p w14:paraId="71A1B5EE" w14:textId="41B5E1AC" w:rsidR="00306E85" w:rsidRPr="00FF3B03" w:rsidRDefault="00306E85" w:rsidP="00FF3B03">
      <w:pPr>
        <w:pStyle w:val="ListParagraph"/>
        <w:numPr>
          <w:ilvl w:val="0"/>
          <w:numId w:val="12"/>
        </w:numPr>
        <w:autoSpaceDE w:val="0"/>
        <w:autoSpaceDN w:val="0"/>
        <w:adjustRightInd w:val="0"/>
        <w:spacing w:before="240" w:after="240" w:line="240" w:lineRule="auto"/>
        <w:rPr>
          <w:bCs/>
          <w:iCs/>
        </w:rPr>
      </w:pPr>
      <w:r w:rsidRPr="00FF3B03">
        <w:rPr>
          <w:bCs/>
          <w:iCs/>
        </w:rPr>
        <w:t xml:space="preserve">Deans Council </w:t>
      </w:r>
    </w:p>
    <w:sectPr w:rsidR="00306E85" w:rsidRPr="00FF3B03" w:rsidSect="00D73C79">
      <w:footerReference w:type="default" r:id="rId15"/>
      <w:pgSz w:w="12240" w:h="15840" w:code="1"/>
      <w:pgMar w:top="1166" w:right="1166" w:bottom="1440" w:left="135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5A0CAF5" w14:textId="77777777" w:rsidR="004C0B00" w:rsidRPr="0055401F" w:rsidRDefault="004C0B00" w:rsidP="00944799">
      <w:pPr>
        <w:spacing w:after="0" w:line="240" w:lineRule="auto"/>
        <w:rPr>
          <w:sz w:val="21"/>
          <w:szCs w:val="21"/>
        </w:rPr>
      </w:pPr>
      <w:r w:rsidRPr="0055401F">
        <w:rPr>
          <w:sz w:val="21"/>
          <w:szCs w:val="21"/>
        </w:rPr>
        <w:separator/>
      </w:r>
    </w:p>
  </w:endnote>
  <w:endnote w:type="continuationSeparator" w:id="0">
    <w:p w14:paraId="240DB3A9" w14:textId="77777777" w:rsidR="004C0B00" w:rsidRPr="0055401F" w:rsidRDefault="004C0B00" w:rsidP="00944799">
      <w:pPr>
        <w:spacing w:after="0" w:line="240" w:lineRule="auto"/>
        <w:rPr>
          <w:sz w:val="21"/>
          <w:szCs w:val="21"/>
        </w:rPr>
      </w:pPr>
      <w:r w:rsidRPr="0055401F">
        <w:rPr>
          <w:sz w:val="21"/>
          <w:szCs w:val="21"/>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MT">
    <w:altName w:val="Cambria"/>
    <w:panose1 w:val="00000000000000000000"/>
    <w:charset w:val="00"/>
    <w:family w:val="auto"/>
    <w:notTrueType/>
    <w:pitch w:val="default"/>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Lucida Grande">
    <w:altName w:val="Times New Roman"/>
    <w:charset w:val="00"/>
    <w:family w:val="auto"/>
    <w:pitch w:val="variable"/>
    <w:sig w:usb0="00000000" w:usb1="5000A1FF" w:usb2="00000000" w:usb3="00000000" w:csb0="000001BF"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MT">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27308132"/>
      <w:docPartObj>
        <w:docPartGallery w:val="Page Numbers (Bottom of Page)"/>
        <w:docPartUnique/>
      </w:docPartObj>
    </w:sdtPr>
    <w:sdtEndPr/>
    <w:sdtContent>
      <w:p w14:paraId="56A46484" w14:textId="3CB33C15" w:rsidR="0077172E" w:rsidRDefault="0077172E">
        <w:pPr>
          <w:pStyle w:val="Footer"/>
          <w:jc w:val="center"/>
        </w:pPr>
        <w:r>
          <w:fldChar w:fldCharType="begin"/>
        </w:r>
        <w:r>
          <w:instrText xml:space="preserve"> PAGE   \* MERGEFORMAT </w:instrText>
        </w:r>
        <w:r>
          <w:fldChar w:fldCharType="separate"/>
        </w:r>
        <w:r w:rsidR="00D8219D">
          <w:rPr>
            <w:noProof/>
          </w:rPr>
          <w:t>10</w:t>
        </w:r>
        <w:r>
          <w:rPr>
            <w:noProof/>
          </w:rPr>
          <w:fldChar w:fldCharType="end"/>
        </w:r>
      </w:p>
    </w:sdtContent>
  </w:sdt>
  <w:p w14:paraId="7BB0EE12" w14:textId="76F78D8E" w:rsidR="0077172E" w:rsidRPr="00C67267" w:rsidRDefault="00C67267" w:rsidP="00C67267">
    <w:pPr>
      <w:pStyle w:val="Footer"/>
      <w:jc w:val="center"/>
      <w:rPr>
        <w:sz w:val="20"/>
        <w:szCs w:val="20"/>
      </w:rPr>
    </w:pPr>
    <w:r w:rsidRPr="00C67267">
      <w:rPr>
        <w:sz w:val="20"/>
        <w:szCs w:val="20"/>
      </w:rPr>
      <w:fldChar w:fldCharType="begin"/>
    </w:r>
    <w:r w:rsidRPr="00C67267">
      <w:rPr>
        <w:sz w:val="20"/>
        <w:szCs w:val="20"/>
      </w:rPr>
      <w:instrText xml:space="preserve"> DATE \@ "M/d/yyyy" </w:instrText>
    </w:r>
    <w:r w:rsidRPr="00C67267">
      <w:rPr>
        <w:sz w:val="20"/>
        <w:szCs w:val="20"/>
      </w:rPr>
      <w:fldChar w:fldCharType="separate"/>
    </w:r>
    <w:r w:rsidR="0044362A">
      <w:rPr>
        <w:noProof/>
        <w:sz w:val="20"/>
        <w:szCs w:val="20"/>
      </w:rPr>
      <w:t>6/22/2021</w:t>
    </w:r>
    <w:r w:rsidRPr="00C67267">
      <w:rPr>
        <w:sz w:val="20"/>
        <w:szCs w:val="20"/>
      </w:rPr>
      <w:fldChar w:fldCharType="end"/>
    </w:r>
    <w:r w:rsidRPr="00C67267">
      <w:rPr>
        <w:sz w:val="20"/>
        <w:szCs w:val="20"/>
      </w:rPr>
      <w:t xml:space="preserve"> </w:t>
    </w:r>
    <w:r>
      <w:rPr>
        <w:sz w:val="20"/>
        <w:szCs w:val="20"/>
      </w:rPr>
      <w:t xml:space="preserve"> </w:t>
    </w:r>
    <w:r w:rsidRPr="00C67267">
      <w:rPr>
        <w:sz w:val="20"/>
        <w:szCs w:val="20"/>
      </w:rPr>
      <w:t>(714) 432-6888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42C6565" w14:textId="77777777" w:rsidR="004C0B00" w:rsidRPr="0055401F" w:rsidRDefault="004C0B00" w:rsidP="00944799">
      <w:pPr>
        <w:spacing w:after="0" w:line="240" w:lineRule="auto"/>
        <w:rPr>
          <w:sz w:val="21"/>
          <w:szCs w:val="21"/>
        </w:rPr>
      </w:pPr>
      <w:r w:rsidRPr="0055401F">
        <w:rPr>
          <w:sz w:val="21"/>
          <w:szCs w:val="21"/>
        </w:rPr>
        <w:separator/>
      </w:r>
    </w:p>
  </w:footnote>
  <w:footnote w:type="continuationSeparator" w:id="0">
    <w:p w14:paraId="221D833B" w14:textId="77777777" w:rsidR="004C0B00" w:rsidRPr="0055401F" w:rsidRDefault="004C0B00" w:rsidP="00944799">
      <w:pPr>
        <w:spacing w:after="0" w:line="240" w:lineRule="auto"/>
        <w:rPr>
          <w:sz w:val="21"/>
          <w:szCs w:val="21"/>
        </w:rPr>
      </w:pPr>
      <w:r w:rsidRPr="0055401F">
        <w:rPr>
          <w:sz w:val="21"/>
          <w:szCs w:val="21"/>
        </w:rP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8"/>
    <w:multiLevelType w:val="singleLevel"/>
    <w:tmpl w:val="53962312"/>
    <w:lvl w:ilvl="0">
      <w:start w:val="1"/>
      <w:numFmt w:val="decimal"/>
      <w:lvlText w:val="%1."/>
      <w:lvlJc w:val="left"/>
      <w:pPr>
        <w:tabs>
          <w:tab w:val="num" w:pos="360"/>
        </w:tabs>
        <w:ind w:left="360" w:hanging="360"/>
      </w:pPr>
    </w:lvl>
  </w:abstractNum>
  <w:abstractNum w:abstractNumId="1" w15:restartNumberingAfterBreak="0">
    <w:nsid w:val="043C27B6"/>
    <w:multiLevelType w:val="hybridMultilevel"/>
    <w:tmpl w:val="3410DB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CAD6BE7"/>
    <w:multiLevelType w:val="hybridMultilevel"/>
    <w:tmpl w:val="FA3440B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F7C4D2C"/>
    <w:multiLevelType w:val="hybridMultilevel"/>
    <w:tmpl w:val="B47A52B2"/>
    <w:lvl w:ilvl="0" w:tplc="32D09B18">
      <w:numFmt w:val="bullet"/>
      <w:lvlText w:val="•"/>
      <w:lvlJc w:val="left"/>
      <w:pPr>
        <w:ind w:left="360" w:hanging="360"/>
      </w:pPr>
      <w:rPr>
        <w:rFonts w:ascii="SymbolMT" w:eastAsiaTheme="minorHAnsi" w:hAnsi="SymbolMT" w:cs="Lucida Grande" w:hint="default"/>
      </w:rPr>
    </w:lvl>
    <w:lvl w:ilvl="1" w:tplc="04090003" w:tentative="1">
      <w:start w:val="1"/>
      <w:numFmt w:val="bullet"/>
      <w:lvlText w:val="o"/>
      <w:lvlJc w:val="left"/>
      <w:pPr>
        <w:ind w:left="1440" w:hanging="360"/>
      </w:pPr>
      <w:rPr>
        <w:rFonts w:ascii="Courier New" w:hAnsi="Courier New" w:cs="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Arial"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Arial"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F8A47E1"/>
    <w:multiLevelType w:val="hybridMultilevel"/>
    <w:tmpl w:val="80909B6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0FD46B2E"/>
    <w:multiLevelType w:val="hybridMultilevel"/>
    <w:tmpl w:val="0BB0AA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Arial"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Arial"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1A64E49"/>
    <w:multiLevelType w:val="hybridMultilevel"/>
    <w:tmpl w:val="1F98962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Arial"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Arial"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49F580B"/>
    <w:multiLevelType w:val="hybridMultilevel"/>
    <w:tmpl w:val="BE02D138"/>
    <w:lvl w:ilvl="0" w:tplc="032C3254">
      <w:start w:val="1"/>
      <w:numFmt w:val="bullet"/>
      <w:lvlText w:val="•"/>
      <w:lvlJc w:val="left"/>
      <w:pPr>
        <w:tabs>
          <w:tab w:val="num" w:pos="720"/>
        </w:tabs>
        <w:ind w:left="720" w:hanging="360"/>
      </w:pPr>
      <w:rPr>
        <w:rFonts w:ascii="Arial" w:hAnsi="Arial" w:hint="default"/>
      </w:rPr>
    </w:lvl>
    <w:lvl w:ilvl="1" w:tplc="4FCA6382" w:tentative="1">
      <w:start w:val="1"/>
      <w:numFmt w:val="bullet"/>
      <w:lvlText w:val="•"/>
      <w:lvlJc w:val="left"/>
      <w:pPr>
        <w:tabs>
          <w:tab w:val="num" w:pos="1440"/>
        </w:tabs>
        <w:ind w:left="1440" w:hanging="360"/>
      </w:pPr>
      <w:rPr>
        <w:rFonts w:ascii="Arial" w:hAnsi="Arial" w:hint="default"/>
      </w:rPr>
    </w:lvl>
    <w:lvl w:ilvl="2" w:tplc="D4C64D3C" w:tentative="1">
      <w:start w:val="1"/>
      <w:numFmt w:val="bullet"/>
      <w:lvlText w:val="•"/>
      <w:lvlJc w:val="left"/>
      <w:pPr>
        <w:tabs>
          <w:tab w:val="num" w:pos="2160"/>
        </w:tabs>
        <w:ind w:left="2160" w:hanging="360"/>
      </w:pPr>
      <w:rPr>
        <w:rFonts w:ascii="Arial" w:hAnsi="Arial" w:hint="default"/>
      </w:rPr>
    </w:lvl>
    <w:lvl w:ilvl="3" w:tplc="566E1D90" w:tentative="1">
      <w:start w:val="1"/>
      <w:numFmt w:val="bullet"/>
      <w:lvlText w:val="•"/>
      <w:lvlJc w:val="left"/>
      <w:pPr>
        <w:tabs>
          <w:tab w:val="num" w:pos="2880"/>
        </w:tabs>
        <w:ind w:left="2880" w:hanging="360"/>
      </w:pPr>
      <w:rPr>
        <w:rFonts w:ascii="Arial" w:hAnsi="Arial" w:hint="default"/>
      </w:rPr>
    </w:lvl>
    <w:lvl w:ilvl="4" w:tplc="6C349206" w:tentative="1">
      <w:start w:val="1"/>
      <w:numFmt w:val="bullet"/>
      <w:lvlText w:val="•"/>
      <w:lvlJc w:val="left"/>
      <w:pPr>
        <w:tabs>
          <w:tab w:val="num" w:pos="3600"/>
        </w:tabs>
        <w:ind w:left="3600" w:hanging="360"/>
      </w:pPr>
      <w:rPr>
        <w:rFonts w:ascii="Arial" w:hAnsi="Arial" w:hint="default"/>
      </w:rPr>
    </w:lvl>
    <w:lvl w:ilvl="5" w:tplc="725E0FDE" w:tentative="1">
      <w:start w:val="1"/>
      <w:numFmt w:val="bullet"/>
      <w:lvlText w:val="•"/>
      <w:lvlJc w:val="left"/>
      <w:pPr>
        <w:tabs>
          <w:tab w:val="num" w:pos="4320"/>
        </w:tabs>
        <w:ind w:left="4320" w:hanging="360"/>
      </w:pPr>
      <w:rPr>
        <w:rFonts w:ascii="Arial" w:hAnsi="Arial" w:hint="default"/>
      </w:rPr>
    </w:lvl>
    <w:lvl w:ilvl="6" w:tplc="278EB5BE" w:tentative="1">
      <w:start w:val="1"/>
      <w:numFmt w:val="bullet"/>
      <w:lvlText w:val="•"/>
      <w:lvlJc w:val="left"/>
      <w:pPr>
        <w:tabs>
          <w:tab w:val="num" w:pos="5040"/>
        </w:tabs>
        <w:ind w:left="5040" w:hanging="360"/>
      </w:pPr>
      <w:rPr>
        <w:rFonts w:ascii="Arial" w:hAnsi="Arial" w:hint="default"/>
      </w:rPr>
    </w:lvl>
    <w:lvl w:ilvl="7" w:tplc="C10A2B4C" w:tentative="1">
      <w:start w:val="1"/>
      <w:numFmt w:val="bullet"/>
      <w:lvlText w:val="•"/>
      <w:lvlJc w:val="left"/>
      <w:pPr>
        <w:tabs>
          <w:tab w:val="num" w:pos="5760"/>
        </w:tabs>
        <w:ind w:left="5760" w:hanging="360"/>
      </w:pPr>
      <w:rPr>
        <w:rFonts w:ascii="Arial" w:hAnsi="Arial" w:hint="default"/>
      </w:rPr>
    </w:lvl>
    <w:lvl w:ilvl="8" w:tplc="67AA61B8"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63C36B9"/>
    <w:multiLevelType w:val="hybridMultilevel"/>
    <w:tmpl w:val="A63E3F2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C006D53"/>
    <w:multiLevelType w:val="hybridMultilevel"/>
    <w:tmpl w:val="B33C9D4A"/>
    <w:lvl w:ilvl="0" w:tplc="87100C78">
      <w:start w:val="1"/>
      <w:numFmt w:val="bullet"/>
      <w:lvlText w:val="•"/>
      <w:lvlJc w:val="left"/>
      <w:pPr>
        <w:tabs>
          <w:tab w:val="num" w:pos="720"/>
        </w:tabs>
        <w:ind w:left="720" w:hanging="360"/>
      </w:pPr>
      <w:rPr>
        <w:rFonts w:ascii="Arial" w:hAnsi="Arial" w:hint="default"/>
      </w:rPr>
    </w:lvl>
    <w:lvl w:ilvl="1" w:tplc="A0EE3792" w:tentative="1">
      <w:start w:val="1"/>
      <w:numFmt w:val="bullet"/>
      <w:lvlText w:val="•"/>
      <w:lvlJc w:val="left"/>
      <w:pPr>
        <w:tabs>
          <w:tab w:val="num" w:pos="1440"/>
        </w:tabs>
        <w:ind w:left="1440" w:hanging="360"/>
      </w:pPr>
      <w:rPr>
        <w:rFonts w:ascii="Arial" w:hAnsi="Arial" w:hint="default"/>
      </w:rPr>
    </w:lvl>
    <w:lvl w:ilvl="2" w:tplc="2CFC312C" w:tentative="1">
      <w:start w:val="1"/>
      <w:numFmt w:val="bullet"/>
      <w:lvlText w:val="•"/>
      <w:lvlJc w:val="left"/>
      <w:pPr>
        <w:tabs>
          <w:tab w:val="num" w:pos="2160"/>
        </w:tabs>
        <w:ind w:left="2160" w:hanging="360"/>
      </w:pPr>
      <w:rPr>
        <w:rFonts w:ascii="Arial" w:hAnsi="Arial" w:hint="default"/>
      </w:rPr>
    </w:lvl>
    <w:lvl w:ilvl="3" w:tplc="DE82A31A" w:tentative="1">
      <w:start w:val="1"/>
      <w:numFmt w:val="bullet"/>
      <w:lvlText w:val="•"/>
      <w:lvlJc w:val="left"/>
      <w:pPr>
        <w:tabs>
          <w:tab w:val="num" w:pos="2880"/>
        </w:tabs>
        <w:ind w:left="2880" w:hanging="360"/>
      </w:pPr>
      <w:rPr>
        <w:rFonts w:ascii="Arial" w:hAnsi="Arial" w:hint="default"/>
      </w:rPr>
    </w:lvl>
    <w:lvl w:ilvl="4" w:tplc="C14AEBE2" w:tentative="1">
      <w:start w:val="1"/>
      <w:numFmt w:val="bullet"/>
      <w:lvlText w:val="•"/>
      <w:lvlJc w:val="left"/>
      <w:pPr>
        <w:tabs>
          <w:tab w:val="num" w:pos="3600"/>
        </w:tabs>
        <w:ind w:left="3600" w:hanging="360"/>
      </w:pPr>
      <w:rPr>
        <w:rFonts w:ascii="Arial" w:hAnsi="Arial" w:hint="default"/>
      </w:rPr>
    </w:lvl>
    <w:lvl w:ilvl="5" w:tplc="CFCC70A4" w:tentative="1">
      <w:start w:val="1"/>
      <w:numFmt w:val="bullet"/>
      <w:lvlText w:val="•"/>
      <w:lvlJc w:val="left"/>
      <w:pPr>
        <w:tabs>
          <w:tab w:val="num" w:pos="4320"/>
        </w:tabs>
        <w:ind w:left="4320" w:hanging="360"/>
      </w:pPr>
      <w:rPr>
        <w:rFonts w:ascii="Arial" w:hAnsi="Arial" w:hint="default"/>
      </w:rPr>
    </w:lvl>
    <w:lvl w:ilvl="6" w:tplc="B14A1A94" w:tentative="1">
      <w:start w:val="1"/>
      <w:numFmt w:val="bullet"/>
      <w:lvlText w:val="•"/>
      <w:lvlJc w:val="left"/>
      <w:pPr>
        <w:tabs>
          <w:tab w:val="num" w:pos="5040"/>
        </w:tabs>
        <w:ind w:left="5040" w:hanging="360"/>
      </w:pPr>
      <w:rPr>
        <w:rFonts w:ascii="Arial" w:hAnsi="Arial" w:hint="default"/>
      </w:rPr>
    </w:lvl>
    <w:lvl w:ilvl="7" w:tplc="F92EFDEE" w:tentative="1">
      <w:start w:val="1"/>
      <w:numFmt w:val="bullet"/>
      <w:lvlText w:val="•"/>
      <w:lvlJc w:val="left"/>
      <w:pPr>
        <w:tabs>
          <w:tab w:val="num" w:pos="5760"/>
        </w:tabs>
        <w:ind w:left="5760" w:hanging="360"/>
      </w:pPr>
      <w:rPr>
        <w:rFonts w:ascii="Arial" w:hAnsi="Arial" w:hint="default"/>
      </w:rPr>
    </w:lvl>
    <w:lvl w:ilvl="8" w:tplc="50B81F6C"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2E36158F"/>
    <w:multiLevelType w:val="hybridMultilevel"/>
    <w:tmpl w:val="97CE5DEC"/>
    <w:lvl w:ilvl="0" w:tplc="32D09B18">
      <w:numFmt w:val="bullet"/>
      <w:lvlText w:val="•"/>
      <w:lvlJc w:val="left"/>
      <w:pPr>
        <w:ind w:left="360" w:hanging="360"/>
      </w:pPr>
      <w:rPr>
        <w:rFonts w:ascii="SymbolMT" w:eastAsiaTheme="minorHAnsi" w:hAnsi="SymbolMT" w:cs="Lucida Grande"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Arial"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Arial"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306B2845"/>
    <w:multiLevelType w:val="hybridMultilevel"/>
    <w:tmpl w:val="CE76272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Arial"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Arial"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16B1D19"/>
    <w:multiLevelType w:val="hybridMultilevel"/>
    <w:tmpl w:val="034860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1EA0B35"/>
    <w:multiLevelType w:val="hybridMultilevel"/>
    <w:tmpl w:val="4050CF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31F5BDA"/>
    <w:multiLevelType w:val="multilevel"/>
    <w:tmpl w:val="72CEE2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DCF5C9E"/>
    <w:multiLevelType w:val="hybridMultilevel"/>
    <w:tmpl w:val="C6E6E96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15:restartNumberingAfterBreak="0">
    <w:nsid w:val="403A41AA"/>
    <w:multiLevelType w:val="hybridMultilevel"/>
    <w:tmpl w:val="C236328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57F5806"/>
    <w:multiLevelType w:val="hybridMultilevel"/>
    <w:tmpl w:val="CB308E1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Arial"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Arial"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Arial" w:hint="default"/>
      </w:rPr>
    </w:lvl>
    <w:lvl w:ilvl="8" w:tplc="04090005" w:tentative="1">
      <w:start w:val="1"/>
      <w:numFmt w:val="bullet"/>
      <w:lvlText w:val=""/>
      <w:lvlJc w:val="left"/>
      <w:pPr>
        <w:ind w:left="6120" w:hanging="360"/>
      </w:pPr>
      <w:rPr>
        <w:rFonts w:ascii="Wingdings" w:hAnsi="Wingdings" w:hint="default"/>
      </w:rPr>
    </w:lvl>
  </w:abstractNum>
  <w:abstractNum w:abstractNumId="18" w15:restartNumberingAfterBreak="0">
    <w:nsid w:val="53216C79"/>
    <w:multiLevelType w:val="hybridMultilevel"/>
    <w:tmpl w:val="74A0BB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3E24758"/>
    <w:multiLevelType w:val="hybridMultilevel"/>
    <w:tmpl w:val="D72AF42C"/>
    <w:lvl w:ilvl="0" w:tplc="8C38CDC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44D5801"/>
    <w:multiLevelType w:val="hybridMultilevel"/>
    <w:tmpl w:val="CB7CEF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7603E8A"/>
    <w:multiLevelType w:val="hybridMultilevel"/>
    <w:tmpl w:val="0F0206B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25B0726"/>
    <w:multiLevelType w:val="hybridMultilevel"/>
    <w:tmpl w:val="689ED5A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Arial"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Arial"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Arial" w:hint="default"/>
      </w:rPr>
    </w:lvl>
    <w:lvl w:ilvl="8" w:tplc="04090005" w:tentative="1">
      <w:start w:val="1"/>
      <w:numFmt w:val="bullet"/>
      <w:lvlText w:val=""/>
      <w:lvlJc w:val="left"/>
      <w:pPr>
        <w:ind w:left="6120" w:hanging="360"/>
      </w:pPr>
      <w:rPr>
        <w:rFonts w:ascii="Wingdings" w:hAnsi="Wingdings" w:hint="default"/>
      </w:rPr>
    </w:lvl>
  </w:abstractNum>
  <w:abstractNum w:abstractNumId="23" w15:restartNumberingAfterBreak="0">
    <w:nsid w:val="693907B8"/>
    <w:multiLevelType w:val="hybridMultilevel"/>
    <w:tmpl w:val="9DB25E3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Arial"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Arial"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Arial" w:hint="default"/>
      </w:rPr>
    </w:lvl>
    <w:lvl w:ilvl="8" w:tplc="04090005" w:tentative="1">
      <w:start w:val="1"/>
      <w:numFmt w:val="bullet"/>
      <w:lvlText w:val=""/>
      <w:lvlJc w:val="left"/>
      <w:pPr>
        <w:ind w:left="6120" w:hanging="360"/>
      </w:pPr>
      <w:rPr>
        <w:rFonts w:ascii="Wingdings" w:hAnsi="Wingdings" w:hint="default"/>
      </w:rPr>
    </w:lvl>
  </w:abstractNum>
  <w:abstractNum w:abstractNumId="24" w15:restartNumberingAfterBreak="0">
    <w:nsid w:val="6DCD2676"/>
    <w:multiLevelType w:val="hybridMultilevel"/>
    <w:tmpl w:val="74FC41B0"/>
    <w:lvl w:ilvl="0" w:tplc="32D09B18">
      <w:numFmt w:val="bullet"/>
      <w:lvlText w:val="•"/>
      <w:lvlJc w:val="left"/>
      <w:pPr>
        <w:ind w:left="720" w:hanging="360"/>
      </w:pPr>
      <w:rPr>
        <w:rFonts w:ascii="SymbolMT" w:eastAsiaTheme="minorHAnsi" w:hAnsi="SymbolMT" w:cs="Lucida Grande" w:hint="default"/>
      </w:rPr>
    </w:lvl>
    <w:lvl w:ilvl="1" w:tplc="04090003" w:tentative="1">
      <w:start w:val="1"/>
      <w:numFmt w:val="bullet"/>
      <w:lvlText w:val="o"/>
      <w:lvlJc w:val="left"/>
      <w:pPr>
        <w:ind w:left="1800" w:hanging="360"/>
      </w:pPr>
      <w:rPr>
        <w:rFonts w:ascii="Courier New" w:hAnsi="Courier New" w:cs="Arial"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Arial"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Arial" w:hint="default"/>
      </w:rPr>
    </w:lvl>
    <w:lvl w:ilvl="8" w:tplc="04090005" w:tentative="1">
      <w:start w:val="1"/>
      <w:numFmt w:val="bullet"/>
      <w:lvlText w:val=""/>
      <w:lvlJc w:val="left"/>
      <w:pPr>
        <w:ind w:left="6840" w:hanging="360"/>
      </w:pPr>
      <w:rPr>
        <w:rFonts w:ascii="Wingdings" w:hAnsi="Wingdings" w:hint="default"/>
      </w:rPr>
    </w:lvl>
  </w:abstractNum>
  <w:abstractNum w:abstractNumId="25" w15:restartNumberingAfterBreak="0">
    <w:nsid w:val="738B78BE"/>
    <w:multiLevelType w:val="hybridMultilevel"/>
    <w:tmpl w:val="DC6A680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4936F48"/>
    <w:multiLevelType w:val="hybridMultilevel"/>
    <w:tmpl w:val="C366D43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15:restartNumberingAfterBreak="0">
    <w:nsid w:val="750F002F"/>
    <w:multiLevelType w:val="hybridMultilevel"/>
    <w:tmpl w:val="7196F362"/>
    <w:lvl w:ilvl="0" w:tplc="04090001">
      <w:start w:val="1"/>
      <w:numFmt w:val="bullet"/>
      <w:lvlText w:val=""/>
      <w:lvlJc w:val="left"/>
      <w:pPr>
        <w:ind w:left="1260" w:hanging="360"/>
      </w:pPr>
      <w:rPr>
        <w:rFonts w:ascii="Symbol" w:hAnsi="Symbol"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28" w15:restartNumberingAfterBreak="0">
    <w:nsid w:val="7E1838BB"/>
    <w:multiLevelType w:val="hybridMultilevel"/>
    <w:tmpl w:val="151E71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2"/>
  </w:num>
  <w:num w:numId="2">
    <w:abstractNumId w:val="17"/>
  </w:num>
  <w:num w:numId="3">
    <w:abstractNumId w:val="5"/>
  </w:num>
  <w:num w:numId="4">
    <w:abstractNumId w:val="14"/>
  </w:num>
  <w:num w:numId="5">
    <w:abstractNumId w:val="23"/>
  </w:num>
  <w:num w:numId="6">
    <w:abstractNumId w:val="10"/>
  </w:num>
  <w:num w:numId="7">
    <w:abstractNumId w:val="2"/>
  </w:num>
  <w:num w:numId="8">
    <w:abstractNumId w:val="11"/>
  </w:num>
  <w:num w:numId="9">
    <w:abstractNumId w:val="6"/>
  </w:num>
  <w:num w:numId="10">
    <w:abstractNumId w:val="3"/>
  </w:num>
  <w:num w:numId="11">
    <w:abstractNumId w:val="24"/>
  </w:num>
  <w:num w:numId="12">
    <w:abstractNumId w:val="8"/>
  </w:num>
  <w:num w:numId="13">
    <w:abstractNumId w:val="15"/>
  </w:num>
  <w:num w:numId="14">
    <w:abstractNumId w:val="12"/>
  </w:num>
  <w:num w:numId="15">
    <w:abstractNumId w:val="16"/>
  </w:num>
  <w:num w:numId="16">
    <w:abstractNumId w:val="1"/>
  </w:num>
  <w:num w:numId="17">
    <w:abstractNumId w:val="21"/>
  </w:num>
  <w:num w:numId="18">
    <w:abstractNumId w:val="20"/>
  </w:num>
  <w:num w:numId="19">
    <w:abstractNumId w:val="18"/>
  </w:num>
  <w:num w:numId="20">
    <w:abstractNumId w:val="28"/>
  </w:num>
  <w:num w:numId="21">
    <w:abstractNumId w:val="7"/>
  </w:num>
  <w:num w:numId="22">
    <w:abstractNumId w:val="9"/>
  </w:num>
  <w:num w:numId="23">
    <w:abstractNumId w:val="19"/>
  </w:num>
  <w:num w:numId="24">
    <w:abstractNumId w:val="25"/>
  </w:num>
  <w:num w:numId="25">
    <w:abstractNumId w:val="4"/>
  </w:num>
  <w:num w:numId="26">
    <w:abstractNumId w:val="26"/>
  </w:num>
  <w:num w:numId="27">
    <w:abstractNumId w:val="0"/>
  </w:num>
  <w:num w:numId="28">
    <w:abstractNumId w:val="13"/>
  </w:num>
  <w:num w:numId="29">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removePersonalInformation/>
  <w:removeDateAndTime/>
  <w:proofState w:spelling="clean" w:grammar="clean"/>
  <w:defaultTabStop w:val="720"/>
  <w:drawingGridHorizontalSpacing w:val="110"/>
  <w:displayHorizontalDrawingGridEvery w:val="2"/>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34A9"/>
    <w:rsid w:val="00004DF0"/>
    <w:rsid w:val="00012EC8"/>
    <w:rsid w:val="00016642"/>
    <w:rsid w:val="00020161"/>
    <w:rsid w:val="000213E3"/>
    <w:rsid w:val="00022C4D"/>
    <w:rsid w:val="00040E1D"/>
    <w:rsid w:val="000461C7"/>
    <w:rsid w:val="00052AC2"/>
    <w:rsid w:val="00054009"/>
    <w:rsid w:val="00066BD1"/>
    <w:rsid w:val="00070876"/>
    <w:rsid w:val="00072E80"/>
    <w:rsid w:val="0008039A"/>
    <w:rsid w:val="00085722"/>
    <w:rsid w:val="0009531B"/>
    <w:rsid w:val="000A18FB"/>
    <w:rsid w:val="000B1EB9"/>
    <w:rsid w:val="000C16B0"/>
    <w:rsid w:val="000C3286"/>
    <w:rsid w:val="000D373D"/>
    <w:rsid w:val="000E7D31"/>
    <w:rsid w:val="000F59EA"/>
    <w:rsid w:val="001065B2"/>
    <w:rsid w:val="00115FAB"/>
    <w:rsid w:val="0012104C"/>
    <w:rsid w:val="00125655"/>
    <w:rsid w:val="00135EC2"/>
    <w:rsid w:val="00137AAD"/>
    <w:rsid w:val="0014354B"/>
    <w:rsid w:val="00145737"/>
    <w:rsid w:val="00151E30"/>
    <w:rsid w:val="00174E08"/>
    <w:rsid w:val="00186764"/>
    <w:rsid w:val="00186FFD"/>
    <w:rsid w:val="0019683F"/>
    <w:rsid w:val="001A40CC"/>
    <w:rsid w:val="001C3437"/>
    <w:rsid w:val="001C4278"/>
    <w:rsid w:val="001C7B54"/>
    <w:rsid w:val="001D64E8"/>
    <w:rsid w:val="001D6A86"/>
    <w:rsid w:val="001F0606"/>
    <w:rsid w:val="00203D4C"/>
    <w:rsid w:val="00214ED5"/>
    <w:rsid w:val="00223470"/>
    <w:rsid w:val="00235A10"/>
    <w:rsid w:val="002366DB"/>
    <w:rsid w:val="002369B0"/>
    <w:rsid w:val="00236B16"/>
    <w:rsid w:val="0023763A"/>
    <w:rsid w:val="00237DCF"/>
    <w:rsid w:val="002462CA"/>
    <w:rsid w:val="00252D0E"/>
    <w:rsid w:val="00255492"/>
    <w:rsid w:val="0026373D"/>
    <w:rsid w:val="00270C6A"/>
    <w:rsid w:val="0027299A"/>
    <w:rsid w:val="002A617B"/>
    <w:rsid w:val="002A647E"/>
    <w:rsid w:val="002C1623"/>
    <w:rsid w:val="002C5BA9"/>
    <w:rsid w:val="002E0528"/>
    <w:rsid w:val="002E51FB"/>
    <w:rsid w:val="002F253E"/>
    <w:rsid w:val="002F333E"/>
    <w:rsid w:val="002F5234"/>
    <w:rsid w:val="00306E85"/>
    <w:rsid w:val="00316733"/>
    <w:rsid w:val="00324677"/>
    <w:rsid w:val="00337714"/>
    <w:rsid w:val="003439C3"/>
    <w:rsid w:val="0034555B"/>
    <w:rsid w:val="00355616"/>
    <w:rsid w:val="00356127"/>
    <w:rsid w:val="003717E3"/>
    <w:rsid w:val="00377F7B"/>
    <w:rsid w:val="00394E22"/>
    <w:rsid w:val="003A2691"/>
    <w:rsid w:val="003A3D43"/>
    <w:rsid w:val="003B1105"/>
    <w:rsid w:val="003B6A32"/>
    <w:rsid w:val="003D3A09"/>
    <w:rsid w:val="003D3BC5"/>
    <w:rsid w:val="003E1576"/>
    <w:rsid w:val="003E5E82"/>
    <w:rsid w:val="003E6BDA"/>
    <w:rsid w:val="003E7404"/>
    <w:rsid w:val="0040589A"/>
    <w:rsid w:val="00414098"/>
    <w:rsid w:val="00427A55"/>
    <w:rsid w:val="004305C0"/>
    <w:rsid w:val="0044362A"/>
    <w:rsid w:val="00443C53"/>
    <w:rsid w:val="004520E1"/>
    <w:rsid w:val="00466624"/>
    <w:rsid w:val="004973BF"/>
    <w:rsid w:val="00497CD1"/>
    <w:rsid w:val="004A7620"/>
    <w:rsid w:val="004B07D0"/>
    <w:rsid w:val="004B48EB"/>
    <w:rsid w:val="004C0108"/>
    <w:rsid w:val="004C0B00"/>
    <w:rsid w:val="004F2054"/>
    <w:rsid w:val="00504010"/>
    <w:rsid w:val="0052113D"/>
    <w:rsid w:val="005234B1"/>
    <w:rsid w:val="005242C8"/>
    <w:rsid w:val="00525306"/>
    <w:rsid w:val="00527988"/>
    <w:rsid w:val="00544FA9"/>
    <w:rsid w:val="0054751F"/>
    <w:rsid w:val="005508CB"/>
    <w:rsid w:val="0055401F"/>
    <w:rsid w:val="00582746"/>
    <w:rsid w:val="00592D0A"/>
    <w:rsid w:val="005A605A"/>
    <w:rsid w:val="005B3835"/>
    <w:rsid w:val="005B4349"/>
    <w:rsid w:val="005B52B5"/>
    <w:rsid w:val="005C04EB"/>
    <w:rsid w:val="005D218E"/>
    <w:rsid w:val="005D7000"/>
    <w:rsid w:val="005D72A5"/>
    <w:rsid w:val="005E7FF6"/>
    <w:rsid w:val="006057E1"/>
    <w:rsid w:val="006075BA"/>
    <w:rsid w:val="00616778"/>
    <w:rsid w:val="006222DC"/>
    <w:rsid w:val="006255D7"/>
    <w:rsid w:val="00640DE4"/>
    <w:rsid w:val="0065503B"/>
    <w:rsid w:val="00674661"/>
    <w:rsid w:val="006762FF"/>
    <w:rsid w:val="00685F66"/>
    <w:rsid w:val="006B39B3"/>
    <w:rsid w:val="006B3C59"/>
    <w:rsid w:val="006D1252"/>
    <w:rsid w:val="006D51BE"/>
    <w:rsid w:val="006E323F"/>
    <w:rsid w:val="006E437F"/>
    <w:rsid w:val="006F3095"/>
    <w:rsid w:val="0070124E"/>
    <w:rsid w:val="0070243E"/>
    <w:rsid w:val="007108E1"/>
    <w:rsid w:val="00713034"/>
    <w:rsid w:val="0071342C"/>
    <w:rsid w:val="00722C90"/>
    <w:rsid w:val="00722F10"/>
    <w:rsid w:val="00730F67"/>
    <w:rsid w:val="007333E8"/>
    <w:rsid w:val="00737564"/>
    <w:rsid w:val="0074612A"/>
    <w:rsid w:val="00754AA1"/>
    <w:rsid w:val="007660EB"/>
    <w:rsid w:val="0077172E"/>
    <w:rsid w:val="00771ECA"/>
    <w:rsid w:val="0077699E"/>
    <w:rsid w:val="007839F7"/>
    <w:rsid w:val="007A76AB"/>
    <w:rsid w:val="007D3C75"/>
    <w:rsid w:val="007D6D65"/>
    <w:rsid w:val="007E7595"/>
    <w:rsid w:val="007F071B"/>
    <w:rsid w:val="007F14D1"/>
    <w:rsid w:val="007F15AE"/>
    <w:rsid w:val="00811123"/>
    <w:rsid w:val="008132FD"/>
    <w:rsid w:val="008147F3"/>
    <w:rsid w:val="00823E75"/>
    <w:rsid w:val="00834D06"/>
    <w:rsid w:val="008507E2"/>
    <w:rsid w:val="0085344D"/>
    <w:rsid w:val="0085748D"/>
    <w:rsid w:val="008720A4"/>
    <w:rsid w:val="0089767A"/>
    <w:rsid w:val="008A628E"/>
    <w:rsid w:val="008B56D7"/>
    <w:rsid w:val="008C4B54"/>
    <w:rsid w:val="008C6D18"/>
    <w:rsid w:val="008D510A"/>
    <w:rsid w:val="008D6F16"/>
    <w:rsid w:val="00906281"/>
    <w:rsid w:val="00907440"/>
    <w:rsid w:val="0093338A"/>
    <w:rsid w:val="00944799"/>
    <w:rsid w:val="009529E0"/>
    <w:rsid w:val="00962190"/>
    <w:rsid w:val="009635B4"/>
    <w:rsid w:val="009849E8"/>
    <w:rsid w:val="00985B10"/>
    <w:rsid w:val="009A4903"/>
    <w:rsid w:val="009D303C"/>
    <w:rsid w:val="009F7478"/>
    <w:rsid w:val="00A006F6"/>
    <w:rsid w:val="00A07A5D"/>
    <w:rsid w:val="00A10E8B"/>
    <w:rsid w:val="00A20E16"/>
    <w:rsid w:val="00A22A22"/>
    <w:rsid w:val="00A44D5D"/>
    <w:rsid w:val="00A46CCA"/>
    <w:rsid w:val="00A522E5"/>
    <w:rsid w:val="00A60112"/>
    <w:rsid w:val="00A7364D"/>
    <w:rsid w:val="00A760F4"/>
    <w:rsid w:val="00A834A9"/>
    <w:rsid w:val="00A94163"/>
    <w:rsid w:val="00AB1817"/>
    <w:rsid w:val="00AD6459"/>
    <w:rsid w:val="00AD7A81"/>
    <w:rsid w:val="00AE1062"/>
    <w:rsid w:val="00AE1415"/>
    <w:rsid w:val="00AE2DD0"/>
    <w:rsid w:val="00AF4E2D"/>
    <w:rsid w:val="00AF7C7A"/>
    <w:rsid w:val="00B03D4A"/>
    <w:rsid w:val="00B052DE"/>
    <w:rsid w:val="00B06769"/>
    <w:rsid w:val="00B142A1"/>
    <w:rsid w:val="00B356E9"/>
    <w:rsid w:val="00B41060"/>
    <w:rsid w:val="00B4141D"/>
    <w:rsid w:val="00B53E8E"/>
    <w:rsid w:val="00B645D6"/>
    <w:rsid w:val="00B66D2E"/>
    <w:rsid w:val="00B730EA"/>
    <w:rsid w:val="00B86F6E"/>
    <w:rsid w:val="00B91E6E"/>
    <w:rsid w:val="00BA1FF8"/>
    <w:rsid w:val="00BA7724"/>
    <w:rsid w:val="00BB020E"/>
    <w:rsid w:val="00BB6E05"/>
    <w:rsid w:val="00BC2E5F"/>
    <w:rsid w:val="00BC7EF3"/>
    <w:rsid w:val="00BD1C23"/>
    <w:rsid w:val="00BD673F"/>
    <w:rsid w:val="00BE1F8C"/>
    <w:rsid w:val="00BE2E96"/>
    <w:rsid w:val="00BF1AD2"/>
    <w:rsid w:val="00BF2EEE"/>
    <w:rsid w:val="00BF6161"/>
    <w:rsid w:val="00C0017B"/>
    <w:rsid w:val="00C152E7"/>
    <w:rsid w:val="00C17D40"/>
    <w:rsid w:val="00C17DE2"/>
    <w:rsid w:val="00C22B57"/>
    <w:rsid w:val="00C35D2A"/>
    <w:rsid w:val="00C40990"/>
    <w:rsid w:val="00C626D6"/>
    <w:rsid w:val="00C647D8"/>
    <w:rsid w:val="00C67267"/>
    <w:rsid w:val="00C678A1"/>
    <w:rsid w:val="00C70439"/>
    <w:rsid w:val="00C76534"/>
    <w:rsid w:val="00C8210A"/>
    <w:rsid w:val="00C8281E"/>
    <w:rsid w:val="00C856F2"/>
    <w:rsid w:val="00CA22F4"/>
    <w:rsid w:val="00CB4CB7"/>
    <w:rsid w:val="00CD77DF"/>
    <w:rsid w:val="00CE1A94"/>
    <w:rsid w:val="00CE5D55"/>
    <w:rsid w:val="00CE65BF"/>
    <w:rsid w:val="00CF2694"/>
    <w:rsid w:val="00CF3AF7"/>
    <w:rsid w:val="00CF4B03"/>
    <w:rsid w:val="00CF4EAD"/>
    <w:rsid w:val="00D033F1"/>
    <w:rsid w:val="00D152CF"/>
    <w:rsid w:val="00D21AD7"/>
    <w:rsid w:val="00D2261E"/>
    <w:rsid w:val="00D27BB4"/>
    <w:rsid w:val="00D3077A"/>
    <w:rsid w:val="00D637E9"/>
    <w:rsid w:val="00D66284"/>
    <w:rsid w:val="00D73C79"/>
    <w:rsid w:val="00D8219D"/>
    <w:rsid w:val="00D860E8"/>
    <w:rsid w:val="00DA0421"/>
    <w:rsid w:val="00DA6471"/>
    <w:rsid w:val="00DB7387"/>
    <w:rsid w:val="00DF6E16"/>
    <w:rsid w:val="00E046DC"/>
    <w:rsid w:val="00E22A6B"/>
    <w:rsid w:val="00E40E1D"/>
    <w:rsid w:val="00E417D1"/>
    <w:rsid w:val="00E43718"/>
    <w:rsid w:val="00E44023"/>
    <w:rsid w:val="00E46D73"/>
    <w:rsid w:val="00E52F83"/>
    <w:rsid w:val="00E60933"/>
    <w:rsid w:val="00E6370F"/>
    <w:rsid w:val="00E63A06"/>
    <w:rsid w:val="00E741E0"/>
    <w:rsid w:val="00E82F9F"/>
    <w:rsid w:val="00E97870"/>
    <w:rsid w:val="00EC7DA3"/>
    <w:rsid w:val="00EE1796"/>
    <w:rsid w:val="00EE199F"/>
    <w:rsid w:val="00EE357D"/>
    <w:rsid w:val="00EF6EE9"/>
    <w:rsid w:val="00EF741A"/>
    <w:rsid w:val="00F20182"/>
    <w:rsid w:val="00F22430"/>
    <w:rsid w:val="00F35A84"/>
    <w:rsid w:val="00F4158B"/>
    <w:rsid w:val="00F51778"/>
    <w:rsid w:val="00FA283A"/>
    <w:rsid w:val="00FA535E"/>
    <w:rsid w:val="00FA5B61"/>
    <w:rsid w:val="00FB38BF"/>
    <w:rsid w:val="00FC2D1D"/>
    <w:rsid w:val="00FD7C4F"/>
    <w:rsid w:val="00FE6DB0"/>
    <w:rsid w:val="00FF2ED4"/>
    <w:rsid w:val="00FF3B0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392169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0" w:defSemiHidden="0" w:defUnhideWhenUsed="0" w:defQFormat="0" w:count="375">
    <w:lsdException w:name="heading 2" w:uiPriority="9" w:qFormat="1"/>
    <w:lsdException w:name="heading 3"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FF3B03"/>
    <w:pPr>
      <w:spacing w:before="120"/>
    </w:pPr>
  </w:style>
  <w:style w:type="paragraph" w:styleId="Heading1">
    <w:name w:val="heading 1"/>
    <w:basedOn w:val="Normal"/>
    <w:next w:val="Normal"/>
    <w:link w:val="Heading1Char"/>
    <w:autoRedefine/>
    <w:uiPriority w:val="9"/>
    <w:qFormat/>
    <w:rsid w:val="003E5E82"/>
    <w:pPr>
      <w:keepNext/>
      <w:keepLines/>
      <w:spacing w:before="480" w:after="0"/>
      <w:outlineLvl w:val="0"/>
    </w:pPr>
    <w:rPr>
      <w:rFonts w:asciiTheme="majorHAnsi" w:eastAsiaTheme="majorEastAsia" w:hAnsiTheme="majorHAnsi" w:cstheme="majorBidi"/>
      <w:b/>
      <w:bCs/>
      <w:color w:val="D24B08"/>
      <w:sz w:val="36"/>
      <w:szCs w:val="28"/>
    </w:rPr>
  </w:style>
  <w:style w:type="paragraph" w:styleId="Heading2">
    <w:name w:val="heading 2"/>
    <w:basedOn w:val="Normal"/>
    <w:next w:val="Normal"/>
    <w:link w:val="Heading2Char"/>
    <w:autoRedefine/>
    <w:uiPriority w:val="9"/>
    <w:unhideWhenUsed/>
    <w:qFormat/>
    <w:rsid w:val="005D72A5"/>
    <w:pPr>
      <w:keepNext/>
      <w:keepLines/>
      <w:spacing w:after="120"/>
      <w:outlineLvl w:val="1"/>
    </w:pPr>
    <w:rPr>
      <w:rFonts w:asciiTheme="majorHAnsi" w:eastAsiaTheme="majorEastAsia" w:hAnsiTheme="majorHAnsi" w:cstheme="majorBidi"/>
      <w:b/>
      <w:bCs/>
      <w:color w:val="244061" w:themeColor="accent1" w:themeShade="80"/>
      <w:sz w:val="28"/>
      <w:szCs w:val="28"/>
    </w:rPr>
  </w:style>
  <w:style w:type="paragraph" w:styleId="Heading3">
    <w:name w:val="heading 3"/>
    <w:basedOn w:val="Normal"/>
    <w:next w:val="Normal"/>
    <w:link w:val="Heading3Char"/>
    <w:autoRedefine/>
    <w:uiPriority w:val="9"/>
    <w:unhideWhenUsed/>
    <w:qFormat/>
    <w:rsid w:val="005D72A5"/>
    <w:pPr>
      <w:keepNext/>
      <w:keepLines/>
      <w:spacing w:before="200" w:after="0"/>
      <w:outlineLvl w:val="2"/>
    </w:pPr>
    <w:rPr>
      <w:rFonts w:asciiTheme="majorHAnsi" w:eastAsiaTheme="majorEastAsia" w:hAnsiTheme="majorHAnsi" w:cstheme="majorBidi"/>
      <w:b/>
      <w:bCs/>
      <w:color w:val="0F243E" w:themeColor="text2" w:themeShade="80"/>
      <w:sz w:val="24"/>
    </w:rPr>
  </w:style>
  <w:style w:type="paragraph" w:styleId="Heading4">
    <w:name w:val="heading 4"/>
    <w:basedOn w:val="Normal"/>
    <w:next w:val="Normal"/>
    <w:link w:val="Heading4Char"/>
    <w:rsid w:val="0065503B"/>
    <w:pPr>
      <w:keepNext/>
      <w:keepLines/>
      <w:spacing w:before="40" w:after="0"/>
      <w:outlineLvl w:val="3"/>
    </w:pPr>
    <w:rPr>
      <w:rFonts w:eastAsiaTheme="majorEastAsia" w:cstheme="majorBidi"/>
      <w:b/>
      <w:iCs/>
      <w:smallCap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37DCF"/>
    <w:pPr>
      <w:ind w:left="720"/>
      <w:contextualSpacing/>
    </w:pPr>
  </w:style>
  <w:style w:type="character" w:customStyle="1" w:styleId="Heading2Char">
    <w:name w:val="Heading 2 Char"/>
    <w:basedOn w:val="DefaultParagraphFont"/>
    <w:link w:val="Heading2"/>
    <w:uiPriority w:val="9"/>
    <w:rsid w:val="005D72A5"/>
    <w:rPr>
      <w:rFonts w:asciiTheme="majorHAnsi" w:eastAsiaTheme="majorEastAsia" w:hAnsiTheme="majorHAnsi" w:cstheme="majorBidi"/>
      <w:b/>
      <w:bCs/>
      <w:color w:val="244061" w:themeColor="accent1" w:themeShade="80"/>
      <w:sz w:val="28"/>
      <w:szCs w:val="28"/>
    </w:rPr>
  </w:style>
  <w:style w:type="character" w:customStyle="1" w:styleId="Heading1Char">
    <w:name w:val="Heading 1 Char"/>
    <w:basedOn w:val="DefaultParagraphFont"/>
    <w:link w:val="Heading1"/>
    <w:uiPriority w:val="9"/>
    <w:rsid w:val="003E5E82"/>
    <w:rPr>
      <w:rFonts w:asciiTheme="majorHAnsi" w:eastAsiaTheme="majorEastAsia" w:hAnsiTheme="majorHAnsi" w:cstheme="majorBidi"/>
      <w:b/>
      <w:bCs/>
      <w:color w:val="D24B08"/>
      <w:sz w:val="36"/>
      <w:szCs w:val="28"/>
    </w:rPr>
  </w:style>
  <w:style w:type="paragraph" w:styleId="Title">
    <w:name w:val="Title"/>
    <w:basedOn w:val="Normal"/>
    <w:next w:val="Normal"/>
    <w:link w:val="TitleChar"/>
    <w:uiPriority w:val="10"/>
    <w:qFormat/>
    <w:rsid w:val="007E7595"/>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7E7595"/>
    <w:rPr>
      <w:rFonts w:asciiTheme="majorHAnsi" w:eastAsiaTheme="majorEastAsia" w:hAnsiTheme="majorHAnsi" w:cstheme="majorBidi"/>
      <w:color w:val="17365D" w:themeColor="text2" w:themeShade="BF"/>
      <w:spacing w:val="5"/>
      <w:kern w:val="28"/>
      <w:sz w:val="52"/>
      <w:szCs w:val="52"/>
    </w:rPr>
  </w:style>
  <w:style w:type="character" w:customStyle="1" w:styleId="Heading3Char">
    <w:name w:val="Heading 3 Char"/>
    <w:basedOn w:val="DefaultParagraphFont"/>
    <w:link w:val="Heading3"/>
    <w:uiPriority w:val="9"/>
    <w:rsid w:val="005D72A5"/>
    <w:rPr>
      <w:rFonts w:asciiTheme="majorHAnsi" w:eastAsiaTheme="majorEastAsia" w:hAnsiTheme="majorHAnsi" w:cstheme="majorBidi"/>
      <w:b/>
      <w:bCs/>
      <w:color w:val="0F243E" w:themeColor="text2" w:themeShade="80"/>
      <w:sz w:val="24"/>
    </w:rPr>
  </w:style>
  <w:style w:type="paragraph" w:styleId="Header">
    <w:name w:val="header"/>
    <w:basedOn w:val="Normal"/>
    <w:link w:val="HeaderChar"/>
    <w:uiPriority w:val="99"/>
    <w:unhideWhenUsed/>
    <w:rsid w:val="00944799"/>
    <w:pPr>
      <w:tabs>
        <w:tab w:val="center" w:pos="4680"/>
        <w:tab w:val="right" w:pos="9360"/>
      </w:tabs>
      <w:spacing w:after="0" w:line="240" w:lineRule="auto"/>
    </w:pPr>
  </w:style>
  <w:style w:type="character" w:customStyle="1" w:styleId="HeaderChar">
    <w:name w:val="Header Char"/>
    <w:basedOn w:val="DefaultParagraphFont"/>
    <w:link w:val="Header"/>
    <w:uiPriority w:val="99"/>
    <w:rsid w:val="00944799"/>
  </w:style>
  <w:style w:type="paragraph" w:styleId="Footer">
    <w:name w:val="footer"/>
    <w:basedOn w:val="Normal"/>
    <w:link w:val="FooterChar"/>
    <w:uiPriority w:val="99"/>
    <w:unhideWhenUsed/>
    <w:rsid w:val="00944799"/>
    <w:pPr>
      <w:tabs>
        <w:tab w:val="center" w:pos="4680"/>
        <w:tab w:val="right" w:pos="9360"/>
      </w:tabs>
      <w:spacing w:after="0" w:line="240" w:lineRule="auto"/>
    </w:pPr>
  </w:style>
  <w:style w:type="character" w:customStyle="1" w:styleId="FooterChar">
    <w:name w:val="Footer Char"/>
    <w:basedOn w:val="DefaultParagraphFont"/>
    <w:link w:val="Footer"/>
    <w:uiPriority w:val="99"/>
    <w:rsid w:val="00944799"/>
  </w:style>
  <w:style w:type="paragraph" w:styleId="FootnoteText">
    <w:name w:val="footnote text"/>
    <w:basedOn w:val="Normal"/>
    <w:link w:val="FootnoteTextChar"/>
    <w:uiPriority w:val="99"/>
    <w:semiHidden/>
    <w:unhideWhenUsed/>
    <w:rsid w:val="003A2691"/>
    <w:pPr>
      <w:spacing w:after="0" w:line="240" w:lineRule="auto"/>
    </w:pPr>
    <w:rPr>
      <w:sz w:val="24"/>
      <w:szCs w:val="24"/>
    </w:rPr>
  </w:style>
  <w:style w:type="character" w:customStyle="1" w:styleId="FootnoteTextChar">
    <w:name w:val="Footnote Text Char"/>
    <w:basedOn w:val="DefaultParagraphFont"/>
    <w:link w:val="FootnoteText"/>
    <w:uiPriority w:val="99"/>
    <w:semiHidden/>
    <w:rsid w:val="003A2691"/>
    <w:rPr>
      <w:sz w:val="24"/>
      <w:szCs w:val="24"/>
    </w:rPr>
  </w:style>
  <w:style w:type="character" w:styleId="FootnoteReference">
    <w:name w:val="footnote reference"/>
    <w:basedOn w:val="DefaultParagraphFont"/>
    <w:uiPriority w:val="99"/>
    <w:semiHidden/>
    <w:unhideWhenUsed/>
    <w:rsid w:val="003A2691"/>
    <w:rPr>
      <w:vertAlign w:val="superscript"/>
    </w:rPr>
  </w:style>
  <w:style w:type="character" w:styleId="CommentReference">
    <w:name w:val="annotation reference"/>
    <w:basedOn w:val="DefaultParagraphFont"/>
    <w:uiPriority w:val="99"/>
    <w:semiHidden/>
    <w:unhideWhenUsed/>
    <w:rsid w:val="003A2691"/>
    <w:rPr>
      <w:sz w:val="18"/>
      <w:szCs w:val="18"/>
    </w:rPr>
  </w:style>
  <w:style w:type="paragraph" w:styleId="CommentText">
    <w:name w:val="annotation text"/>
    <w:basedOn w:val="Normal"/>
    <w:link w:val="CommentTextChar"/>
    <w:uiPriority w:val="99"/>
    <w:semiHidden/>
    <w:unhideWhenUsed/>
    <w:rsid w:val="003A2691"/>
    <w:pPr>
      <w:spacing w:line="240" w:lineRule="auto"/>
    </w:pPr>
    <w:rPr>
      <w:sz w:val="24"/>
      <w:szCs w:val="24"/>
    </w:rPr>
  </w:style>
  <w:style w:type="character" w:customStyle="1" w:styleId="CommentTextChar">
    <w:name w:val="Comment Text Char"/>
    <w:basedOn w:val="DefaultParagraphFont"/>
    <w:link w:val="CommentText"/>
    <w:uiPriority w:val="99"/>
    <w:semiHidden/>
    <w:rsid w:val="003A2691"/>
    <w:rPr>
      <w:sz w:val="24"/>
      <w:szCs w:val="24"/>
    </w:rPr>
  </w:style>
  <w:style w:type="paragraph" w:styleId="CommentSubject">
    <w:name w:val="annotation subject"/>
    <w:basedOn w:val="CommentText"/>
    <w:next w:val="CommentText"/>
    <w:link w:val="CommentSubjectChar"/>
    <w:uiPriority w:val="99"/>
    <w:semiHidden/>
    <w:unhideWhenUsed/>
    <w:rsid w:val="003A2691"/>
    <w:rPr>
      <w:b/>
      <w:bCs/>
      <w:sz w:val="20"/>
      <w:szCs w:val="20"/>
    </w:rPr>
  </w:style>
  <w:style w:type="character" w:customStyle="1" w:styleId="CommentSubjectChar">
    <w:name w:val="Comment Subject Char"/>
    <w:basedOn w:val="CommentTextChar"/>
    <w:link w:val="CommentSubject"/>
    <w:uiPriority w:val="99"/>
    <w:semiHidden/>
    <w:rsid w:val="003A2691"/>
    <w:rPr>
      <w:b/>
      <w:bCs/>
      <w:sz w:val="20"/>
      <w:szCs w:val="20"/>
    </w:rPr>
  </w:style>
  <w:style w:type="paragraph" w:styleId="BalloonText">
    <w:name w:val="Balloon Text"/>
    <w:basedOn w:val="Normal"/>
    <w:link w:val="BalloonTextChar"/>
    <w:uiPriority w:val="99"/>
    <w:semiHidden/>
    <w:unhideWhenUsed/>
    <w:rsid w:val="003A2691"/>
    <w:pPr>
      <w:spacing w:after="0" w:line="240" w:lineRule="auto"/>
    </w:pPr>
    <w:rPr>
      <w:rFonts w:ascii="Lucida Grande" w:hAnsi="Lucida Grande"/>
      <w:sz w:val="18"/>
      <w:szCs w:val="18"/>
    </w:rPr>
  </w:style>
  <w:style w:type="character" w:customStyle="1" w:styleId="BalloonTextChar">
    <w:name w:val="Balloon Text Char"/>
    <w:basedOn w:val="DefaultParagraphFont"/>
    <w:link w:val="BalloonText"/>
    <w:uiPriority w:val="99"/>
    <w:semiHidden/>
    <w:rsid w:val="003A2691"/>
    <w:rPr>
      <w:rFonts w:ascii="Lucida Grande" w:hAnsi="Lucida Grande"/>
      <w:sz w:val="18"/>
      <w:szCs w:val="18"/>
    </w:rPr>
  </w:style>
  <w:style w:type="paragraph" w:styleId="Revision">
    <w:name w:val="Revision"/>
    <w:hidden/>
    <w:rsid w:val="00CE1A94"/>
    <w:pPr>
      <w:spacing w:after="0" w:line="240" w:lineRule="auto"/>
    </w:pPr>
  </w:style>
  <w:style w:type="paragraph" w:styleId="TOC2">
    <w:name w:val="toc 2"/>
    <w:basedOn w:val="Normal"/>
    <w:next w:val="Normal"/>
    <w:autoRedefine/>
    <w:uiPriority w:val="39"/>
    <w:rsid w:val="00324677"/>
    <w:pPr>
      <w:spacing w:after="100"/>
      <w:ind w:left="220"/>
    </w:pPr>
  </w:style>
  <w:style w:type="character" w:styleId="Hyperlink">
    <w:name w:val="Hyperlink"/>
    <w:basedOn w:val="DefaultParagraphFont"/>
    <w:uiPriority w:val="99"/>
    <w:unhideWhenUsed/>
    <w:rsid w:val="00324677"/>
    <w:rPr>
      <w:color w:val="0000FF" w:themeColor="hyperlink"/>
      <w:u w:val="single"/>
    </w:rPr>
  </w:style>
  <w:style w:type="paragraph" w:styleId="BodyText">
    <w:name w:val="Body Text"/>
    <w:basedOn w:val="Normal"/>
    <w:link w:val="BodyTextChar"/>
    <w:rsid w:val="00C17D40"/>
    <w:pPr>
      <w:spacing w:after="0" w:line="240" w:lineRule="auto"/>
      <w:jc w:val="both"/>
    </w:pPr>
    <w:rPr>
      <w:rFonts w:ascii="Arial" w:eastAsia="Times New Roman" w:hAnsi="Arial" w:cs="Arial"/>
      <w:bCs/>
      <w:color w:val="000000"/>
      <w:sz w:val="24"/>
      <w:szCs w:val="20"/>
    </w:rPr>
  </w:style>
  <w:style w:type="character" w:customStyle="1" w:styleId="BodyTextChar">
    <w:name w:val="Body Text Char"/>
    <w:basedOn w:val="DefaultParagraphFont"/>
    <w:link w:val="BodyText"/>
    <w:rsid w:val="00C17D40"/>
    <w:rPr>
      <w:rFonts w:ascii="Arial" w:eastAsia="Times New Roman" w:hAnsi="Arial" w:cs="Arial"/>
      <w:bCs/>
      <w:color w:val="000000"/>
      <w:sz w:val="24"/>
      <w:szCs w:val="20"/>
    </w:rPr>
  </w:style>
  <w:style w:type="character" w:styleId="Strong">
    <w:name w:val="Strong"/>
    <w:basedOn w:val="DefaultParagraphFont"/>
    <w:uiPriority w:val="22"/>
    <w:qFormat/>
    <w:rsid w:val="00592D0A"/>
    <w:rPr>
      <w:b/>
      <w:bCs/>
    </w:rPr>
  </w:style>
  <w:style w:type="character" w:styleId="Emphasis">
    <w:name w:val="Emphasis"/>
    <w:basedOn w:val="DefaultParagraphFont"/>
    <w:uiPriority w:val="20"/>
    <w:qFormat/>
    <w:rsid w:val="00592D0A"/>
    <w:rPr>
      <w:i/>
      <w:iCs/>
    </w:rPr>
  </w:style>
  <w:style w:type="character" w:customStyle="1" w:styleId="apple-converted-space">
    <w:name w:val="apple-converted-space"/>
    <w:basedOn w:val="DefaultParagraphFont"/>
    <w:rsid w:val="00592D0A"/>
  </w:style>
  <w:style w:type="character" w:customStyle="1" w:styleId="Heading4Char">
    <w:name w:val="Heading 4 Char"/>
    <w:basedOn w:val="DefaultParagraphFont"/>
    <w:link w:val="Heading4"/>
    <w:rsid w:val="0065503B"/>
    <w:rPr>
      <w:rFonts w:eastAsiaTheme="majorEastAsia" w:cstheme="majorBidi"/>
      <w:b/>
      <w:iCs/>
      <w:smallCaps/>
    </w:rPr>
  </w:style>
  <w:style w:type="paragraph" w:styleId="List4">
    <w:name w:val="List 4"/>
    <w:basedOn w:val="Normal"/>
    <w:rsid w:val="00FF3B03"/>
    <w:pPr>
      <w:ind w:left="1440" w:hanging="360"/>
      <w:contextualSpacing/>
    </w:pPr>
  </w:style>
  <w:style w:type="character" w:styleId="PlaceholderText">
    <w:name w:val="Placeholder Text"/>
    <w:basedOn w:val="DefaultParagraphFont"/>
    <w:rsid w:val="00C67267"/>
    <w:rPr>
      <w:color w:val="808080"/>
    </w:rPr>
  </w:style>
  <w:style w:type="character" w:styleId="FollowedHyperlink">
    <w:name w:val="FollowedHyperlink"/>
    <w:basedOn w:val="DefaultParagraphFont"/>
    <w:semiHidden/>
    <w:unhideWhenUsed/>
    <w:rsid w:val="000C16B0"/>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66123925">
      <w:bodyDiv w:val="1"/>
      <w:marLeft w:val="0"/>
      <w:marRight w:val="0"/>
      <w:marTop w:val="0"/>
      <w:marBottom w:val="0"/>
      <w:divBdr>
        <w:top w:val="none" w:sz="0" w:space="0" w:color="auto"/>
        <w:left w:val="none" w:sz="0" w:space="0" w:color="auto"/>
        <w:bottom w:val="none" w:sz="0" w:space="0" w:color="auto"/>
        <w:right w:val="none" w:sz="0" w:space="0" w:color="auto"/>
      </w:divBdr>
    </w:div>
    <w:div w:id="609242108">
      <w:bodyDiv w:val="1"/>
      <w:marLeft w:val="0"/>
      <w:marRight w:val="0"/>
      <w:marTop w:val="0"/>
      <w:marBottom w:val="0"/>
      <w:divBdr>
        <w:top w:val="none" w:sz="0" w:space="0" w:color="auto"/>
        <w:left w:val="none" w:sz="0" w:space="0" w:color="auto"/>
        <w:bottom w:val="none" w:sz="0" w:space="0" w:color="auto"/>
        <w:right w:val="none" w:sz="0" w:space="0" w:color="auto"/>
      </w:divBdr>
    </w:div>
    <w:div w:id="733433089">
      <w:bodyDiv w:val="1"/>
      <w:marLeft w:val="0"/>
      <w:marRight w:val="0"/>
      <w:marTop w:val="0"/>
      <w:marBottom w:val="0"/>
      <w:divBdr>
        <w:top w:val="none" w:sz="0" w:space="0" w:color="auto"/>
        <w:left w:val="none" w:sz="0" w:space="0" w:color="auto"/>
        <w:bottom w:val="none" w:sz="0" w:space="0" w:color="auto"/>
        <w:right w:val="none" w:sz="0" w:space="0" w:color="auto"/>
      </w:divBdr>
      <w:divsChild>
        <w:div w:id="1274435379">
          <w:marLeft w:val="288"/>
          <w:marRight w:val="0"/>
          <w:marTop w:val="115"/>
          <w:marBottom w:val="0"/>
          <w:divBdr>
            <w:top w:val="none" w:sz="0" w:space="0" w:color="auto"/>
            <w:left w:val="none" w:sz="0" w:space="0" w:color="auto"/>
            <w:bottom w:val="none" w:sz="0" w:space="0" w:color="auto"/>
            <w:right w:val="none" w:sz="0" w:space="0" w:color="auto"/>
          </w:divBdr>
        </w:div>
        <w:div w:id="912816879">
          <w:marLeft w:val="288"/>
          <w:marRight w:val="0"/>
          <w:marTop w:val="115"/>
          <w:marBottom w:val="0"/>
          <w:divBdr>
            <w:top w:val="none" w:sz="0" w:space="0" w:color="auto"/>
            <w:left w:val="none" w:sz="0" w:space="0" w:color="auto"/>
            <w:bottom w:val="none" w:sz="0" w:space="0" w:color="auto"/>
            <w:right w:val="none" w:sz="0" w:space="0" w:color="auto"/>
          </w:divBdr>
        </w:div>
        <w:div w:id="154806341">
          <w:marLeft w:val="288"/>
          <w:marRight w:val="0"/>
          <w:marTop w:val="115"/>
          <w:marBottom w:val="0"/>
          <w:divBdr>
            <w:top w:val="none" w:sz="0" w:space="0" w:color="auto"/>
            <w:left w:val="none" w:sz="0" w:space="0" w:color="auto"/>
            <w:bottom w:val="none" w:sz="0" w:space="0" w:color="auto"/>
            <w:right w:val="none" w:sz="0" w:space="0" w:color="auto"/>
          </w:divBdr>
        </w:div>
        <w:div w:id="831871053">
          <w:marLeft w:val="288"/>
          <w:marRight w:val="0"/>
          <w:marTop w:val="115"/>
          <w:marBottom w:val="0"/>
          <w:divBdr>
            <w:top w:val="none" w:sz="0" w:space="0" w:color="auto"/>
            <w:left w:val="none" w:sz="0" w:space="0" w:color="auto"/>
            <w:bottom w:val="none" w:sz="0" w:space="0" w:color="auto"/>
            <w:right w:val="none" w:sz="0" w:space="0" w:color="auto"/>
          </w:divBdr>
        </w:div>
        <w:div w:id="1705598220">
          <w:marLeft w:val="288"/>
          <w:marRight w:val="0"/>
          <w:marTop w:val="115"/>
          <w:marBottom w:val="0"/>
          <w:divBdr>
            <w:top w:val="none" w:sz="0" w:space="0" w:color="auto"/>
            <w:left w:val="none" w:sz="0" w:space="0" w:color="auto"/>
            <w:bottom w:val="none" w:sz="0" w:space="0" w:color="auto"/>
            <w:right w:val="none" w:sz="0" w:space="0" w:color="auto"/>
          </w:divBdr>
        </w:div>
      </w:divsChild>
    </w:div>
    <w:div w:id="1372145490">
      <w:bodyDiv w:val="1"/>
      <w:marLeft w:val="0"/>
      <w:marRight w:val="0"/>
      <w:marTop w:val="0"/>
      <w:marBottom w:val="0"/>
      <w:divBdr>
        <w:top w:val="none" w:sz="0" w:space="0" w:color="auto"/>
        <w:left w:val="none" w:sz="0" w:space="0" w:color="auto"/>
        <w:bottom w:val="none" w:sz="0" w:space="0" w:color="auto"/>
        <w:right w:val="none" w:sz="0" w:space="0" w:color="auto"/>
      </w:divBdr>
    </w:div>
    <w:div w:id="1547065762">
      <w:bodyDiv w:val="1"/>
      <w:marLeft w:val="0"/>
      <w:marRight w:val="0"/>
      <w:marTop w:val="0"/>
      <w:marBottom w:val="0"/>
      <w:divBdr>
        <w:top w:val="none" w:sz="0" w:space="0" w:color="auto"/>
        <w:left w:val="none" w:sz="0" w:space="0" w:color="auto"/>
        <w:bottom w:val="none" w:sz="0" w:space="0" w:color="auto"/>
        <w:right w:val="none" w:sz="0" w:space="0" w:color="auto"/>
      </w:divBdr>
    </w:div>
    <w:div w:id="1887522896">
      <w:bodyDiv w:val="1"/>
      <w:marLeft w:val="0"/>
      <w:marRight w:val="0"/>
      <w:marTop w:val="0"/>
      <w:marBottom w:val="0"/>
      <w:divBdr>
        <w:top w:val="none" w:sz="0" w:space="0" w:color="auto"/>
        <w:left w:val="none" w:sz="0" w:space="0" w:color="auto"/>
        <w:bottom w:val="none" w:sz="0" w:space="0" w:color="auto"/>
        <w:right w:val="none" w:sz="0" w:space="0" w:color="auto"/>
      </w:divBdr>
    </w:div>
    <w:div w:id="2002154731">
      <w:bodyDiv w:val="1"/>
      <w:marLeft w:val="0"/>
      <w:marRight w:val="0"/>
      <w:marTop w:val="0"/>
      <w:marBottom w:val="0"/>
      <w:divBdr>
        <w:top w:val="none" w:sz="0" w:space="0" w:color="auto"/>
        <w:left w:val="none" w:sz="0" w:space="0" w:color="auto"/>
        <w:bottom w:val="none" w:sz="0" w:space="0" w:color="auto"/>
        <w:right w:val="none" w:sz="0" w:space="0" w:color="auto"/>
      </w:divBdr>
      <w:divsChild>
        <w:div w:id="1324238082">
          <w:marLeft w:val="288"/>
          <w:marRight w:val="0"/>
          <w:marTop w:val="115"/>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ecfr.gov/cgi-bin/text-idx?c=ecfr&amp;sid=0900b7322acc5a5a10c558b8fe15ad7b&amp;rgn=div8&amp;view=text&amp;node=34:3.1.3.1.1.1.23.2&amp;idno=34" TargetMode="Externa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www.cccd.edu/boardoftrustees/Documents/AP_4105_Distance_Education%20(2).pdf"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cccd.edu/boardoftrustees/BoardPolicies/Documents/Student_Services/AP_5070_Attendance.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053c790c-f4dc-415a-afa8-78c7d6546d45"/>
    <cd9151d3ed0f4b2d82cd43d3b506ee40 xmlns="053c790c-f4dc-415a-afa8-78c7d6546d45">
      <Terms xmlns="http://schemas.microsoft.com/office/infopath/2007/PartnerControls"/>
    </cd9151d3ed0f4b2d82cd43d3b506ee40>
    <_dlc_DocId xmlns="008add4b-21d5-4a69-81f3-96a7d511b79c">H3HFNPQ3SDCA-1171-347</_dlc_DocId>
    <_dlc_DocIdUrl xmlns="008add4b-21d5-4a69-81f3-96a7d511b79c">
      <Url>https://occportal.orangecoastcollege.net/Committees/online_advisory/_layouts/15/DocIdRedir.aspx?ID=H3HFNPQ3SDCA-1171-347</Url>
      <Description>H3HFNPQ3SDCA-1171-347</Description>
    </_dlc_DocIdUrl>
  </documentManagement>
</p:properties>
</file>

<file path=customXml/item2.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3FBCCE037D4C10419890115C52CEAB85" ma:contentTypeVersion="41" ma:contentTypeDescription="Create a new document." ma:contentTypeScope="" ma:versionID="8aee94292494d409f8900b1ebe94bcd9">
  <xsd:schema xmlns:xsd="http://www.w3.org/2001/XMLSchema" xmlns:xs="http://www.w3.org/2001/XMLSchema" xmlns:p="http://schemas.microsoft.com/office/2006/metadata/properties" xmlns:ns2="008add4b-21d5-4a69-81f3-96a7d511b79c" xmlns:ns3="053c790c-f4dc-415a-afa8-78c7d6546d45" targetNamespace="http://schemas.microsoft.com/office/2006/metadata/properties" ma:root="true" ma:fieldsID="cb08edf0b28098f430d3fd52391967e6" ns2:_="" ns3:_="">
    <xsd:import namespace="008add4b-21d5-4a69-81f3-96a7d511b79c"/>
    <xsd:import namespace="053c790c-f4dc-415a-afa8-78c7d6546d45"/>
    <xsd:element name="properties">
      <xsd:complexType>
        <xsd:sequence>
          <xsd:element name="documentManagement">
            <xsd:complexType>
              <xsd:all>
                <xsd:element ref="ns2:_dlc_DocId" minOccurs="0"/>
                <xsd:element ref="ns2:_dlc_DocIdUrl" minOccurs="0"/>
                <xsd:element ref="ns2:_dlc_DocIdPersistId" minOccurs="0"/>
                <xsd:element ref="ns3:cd9151d3ed0f4b2d82cd43d3b506ee40" minOccurs="0"/>
                <xsd:element ref="ns3:TaxCatchAll" minOccurs="0"/>
                <xsd:element ref="ns3:TaxCatchAllLabe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8add4b-21d5-4a69-81f3-96a7d511b79c"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053c790c-f4dc-415a-afa8-78c7d6546d45" elementFormDefault="qualified">
    <xsd:import namespace="http://schemas.microsoft.com/office/2006/documentManagement/types"/>
    <xsd:import namespace="http://schemas.microsoft.com/office/infopath/2007/PartnerControls"/>
    <xsd:element name="cd9151d3ed0f4b2d82cd43d3b506ee40" ma:index="11" nillable="true" ma:taxonomy="true" ma:internalName="cd9151d3ed0f4b2d82cd43d3b506ee40" ma:taxonomyFieldName="Accreditation_x0020_Standards1" ma:displayName="Accreditation Standards-FOR SELF EVAL 2012 CO-CHAIRS ONLY" ma:default="" ma:fieldId="{cd9151d3-ed0f-4b2d-82cd-43d3b506ee40}" ma:taxonomyMulti="true" ma:sspId="47cbf845-b58d-4987-baa5-a2aeafab688e" ma:termSetId="2a999d0c-005c-4bdf-b4a4-586a36daae1c" ma:anchorId="00000000-0000-0000-0000-000000000000" ma:open="false" ma:isKeyword="false">
      <xsd:complexType>
        <xsd:sequence>
          <xsd:element ref="pc:Terms" minOccurs="0" maxOccurs="1"/>
        </xsd:sequence>
      </xsd:complexType>
    </xsd:element>
    <xsd:element name="TaxCatchAll" ma:index="12" nillable="true" ma:displayName="Taxonomy Catch All Column" ma:hidden="true" ma:list="{92b2ae3c-39fa-4765-990b-49394f5e35a3}" ma:internalName="TaxCatchAll" ma:showField="CatchAllData" ma:web="053c790c-f4dc-415a-afa8-78c7d6546d45">
      <xsd:complexType>
        <xsd:complexContent>
          <xsd:extension base="dms:MultiChoiceLookup">
            <xsd:sequence>
              <xsd:element name="Value" type="dms:Lookup" maxOccurs="unbounded" minOccurs="0" nillable="true"/>
            </xsd:sequence>
          </xsd:extension>
        </xsd:complexContent>
      </xsd:complexType>
    </xsd:element>
    <xsd:element name="TaxCatchAllLabel" ma:index="13" nillable="true" ma:displayName="Taxonomy Catch All Column1" ma:hidden="true" ma:list="{92b2ae3c-39fa-4765-990b-49394f5e35a3}" ma:internalName="TaxCatchAllLabel" ma:readOnly="true" ma:showField="CatchAllDataLabel" ma:web="053c790c-f4dc-415a-afa8-78c7d6546d4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74725D-C6AE-494A-9DAA-4288689797DE}">
  <ds:schemaRefs>
    <ds:schemaRef ds:uri="http://schemas.microsoft.com/office/2006/metadata/properties"/>
    <ds:schemaRef ds:uri="http://schemas.microsoft.com/office/infopath/2007/PartnerControls"/>
    <ds:schemaRef ds:uri="053c790c-f4dc-415a-afa8-78c7d6546d45"/>
    <ds:schemaRef ds:uri="008add4b-21d5-4a69-81f3-96a7d511b79c"/>
  </ds:schemaRefs>
</ds:datastoreItem>
</file>

<file path=customXml/itemProps2.xml><?xml version="1.0" encoding="utf-8"?>
<ds:datastoreItem xmlns:ds="http://schemas.openxmlformats.org/officeDocument/2006/customXml" ds:itemID="{3157418E-D5B0-4842-BB56-B2E660F7D690}">
  <ds:schemaRefs>
    <ds:schemaRef ds:uri="http://schemas.microsoft.com/sharepoint/events"/>
  </ds:schemaRefs>
</ds:datastoreItem>
</file>

<file path=customXml/itemProps3.xml><?xml version="1.0" encoding="utf-8"?>
<ds:datastoreItem xmlns:ds="http://schemas.openxmlformats.org/officeDocument/2006/customXml" ds:itemID="{3C7A60BF-E5F1-4EF8-9729-CC15393F5AF0}">
  <ds:schemaRefs>
    <ds:schemaRef ds:uri="http://schemas.microsoft.com/sharepoint/v3/contenttype/forms"/>
  </ds:schemaRefs>
</ds:datastoreItem>
</file>

<file path=customXml/itemProps4.xml><?xml version="1.0" encoding="utf-8"?>
<ds:datastoreItem xmlns:ds="http://schemas.openxmlformats.org/officeDocument/2006/customXml" ds:itemID="{9EE5E6D4-E47E-4ECC-87A2-A1EC6E8917A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8add4b-21d5-4a69-81f3-96a7d511b79c"/>
    <ds:schemaRef ds:uri="053c790c-f4dc-415a-afa8-78c7d6546d4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C8072B02-B4E8-4F23-8555-8EF2C65006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4128</Words>
  <Characters>23534</Characters>
  <Application>Microsoft Office Word</Application>
  <DocSecurity>0</DocSecurity>
  <Lines>196</Lines>
  <Paragraphs>55</Paragraphs>
  <ScaleCrop>false</ScaleCrop>
  <HeadingPairs>
    <vt:vector size="2" baseType="variant">
      <vt:variant>
        <vt:lpstr>Title</vt:lpstr>
      </vt:variant>
      <vt:variant>
        <vt:i4>1</vt:i4>
      </vt:variant>
    </vt:vector>
  </HeadingPairs>
  <TitlesOfParts>
    <vt:vector size="1" baseType="lpstr">
      <vt:lpstr>OCC Distance Education Guidelines February 7, 2017</vt:lpstr>
    </vt:vector>
  </TitlesOfParts>
  <LinksUpToDate>false</LinksUpToDate>
  <CharactersWithSpaces>27607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OCC Distance Education Guidelines February 7, 2017</dc:title>
  <dc:creator/>
  <cp:lastModifiedBy/>
  <cp:revision>1</cp:revision>
  <dcterms:created xsi:type="dcterms:W3CDTF">2021-06-24T15:17:00Z</dcterms:created>
  <dcterms:modified xsi:type="dcterms:W3CDTF">2021-06-24T15:20:00Z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0x0101003FBCCE037D4C10419890115C52CEAB85</vt:lpwstr>
  </property>
  <property fmtid="{D5CDD505-2E9C-101B-9397-08002B2CF9AE}" pid="3" name="_dlc_DocIdItemGuid">
    <vt:lpwstr>8eb0a06b-8f81-4afa-8aa7-80b17b446dd9</vt:lpwstr>
  </property>
  <property fmtid="{D5CDD505-2E9C-101B-9397-08002B2CF9AE}" pid="4" name="Order">
    <vt:r8>17400</vt:r8>
  </property>
  <property fmtid="{D5CDD505-2E9C-101B-9397-08002B2CF9AE}" pid="5" name="TemplateUrl">
    <vt:lpwstr/>
  </property>
  <property fmtid="{D5CDD505-2E9C-101B-9397-08002B2CF9AE}" pid="6" name="xd_Signature">
    <vt:bool>false</vt:bool>
  </property>
  <property fmtid="{D5CDD505-2E9C-101B-9397-08002B2CF9AE}" pid="7" name="xd_ProgID">
    <vt:lpwstr/>
  </property>
  <property fmtid="{D5CDD505-2E9C-101B-9397-08002B2CF9AE}" pid="8" name="Accreditation_x0020_Standards1">
    <vt:lpwstr/>
  </property>
  <property fmtid="{D5CDD505-2E9C-101B-9397-08002B2CF9AE}" pid="9" name="Accreditation Standards1">
    <vt:lpwstr/>
  </property>
  <property fmtid="{D5CDD505-2E9C-101B-9397-08002B2CF9AE}" pid="10" name="_DocHome">
    <vt:i4>1722518310</vt:i4>
  </property>
</Properties>
</file>