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ind w:firstLine="720"/>
        <w:jc w:val="center"/>
        <w:rPr/>
      </w:pPr>
      <w:r w:rsidDel="00000000" w:rsidR="00000000" w:rsidRPr="00000000">
        <w:rPr>
          <w:b w:val="1"/>
          <w:rtl w:val="0"/>
        </w:rPr>
        <w:t xml:space="preserve"> Associated Students of Orange Coast College (ASOCC)</w:t>
      </w:r>
      <w:r w:rsidDel="00000000" w:rsidR="00000000" w:rsidRPr="00000000">
        <w:rPr>
          <w:rtl w:val="0"/>
        </w:rPr>
      </w:r>
    </w:p>
    <w:p w:rsidR="00000000" w:rsidDel="00000000" w:rsidP="00000000" w:rsidRDefault="00000000" w:rsidRPr="00000000" w14:paraId="00000002">
      <w:pPr>
        <w:pageBreakBefore w:val="0"/>
        <w:spacing w:line="240" w:lineRule="auto"/>
        <w:jc w:val="center"/>
        <w:rPr/>
      </w:pPr>
      <w:r w:rsidDel="00000000" w:rsidR="00000000" w:rsidRPr="00000000">
        <w:rPr>
          <w:b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pageBreakBefore w:val="0"/>
        <w:spacing w:line="240" w:lineRule="auto"/>
        <w:jc w:val="center"/>
        <w:rPr/>
      </w:pPr>
      <w:r w:rsidDel="00000000" w:rsidR="00000000" w:rsidRPr="00000000">
        <w:rPr>
          <w:b w:val="1"/>
          <w:rtl w:val="0"/>
        </w:rPr>
        <w:t xml:space="preserve">Student Senate</w:t>
      </w:r>
      <w:r w:rsidDel="00000000" w:rsidR="00000000" w:rsidRPr="00000000">
        <w:rPr>
          <w:rtl w:val="0"/>
        </w:rPr>
      </w:r>
    </w:p>
    <w:p w:rsidR="00000000" w:rsidDel="00000000" w:rsidP="00000000" w:rsidRDefault="00000000" w:rsidRPr="00000000" w14:paraId="00000004">
      <w:pPr>
        <w:pageBreakBefore w:val="0"/>
        <w:spacing w:line="240"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5">
      <w:pPr>
        <w:pageBreakBefore w:val="0"/>
        <w:spacing w:line="240" w:lineRule="auto"/>
        <w:jc w:val="center"/>
        <w:rPr>
          <w:sz w:val="22"/>
          <w:szCs w:val="22"/>
        </w:rPr>
      </w:pPr>
      <w:r w:rsidDel="00000000" w:rsidR="00000000" w:rsidRPr="00000000">
        <w:rPr>
          <w:sz w:val="22"/>
          <w:szCs w:val="22"/>
          <w:rtl w:val="0"/>
        </w:rPr>
        <w:t xml:space="preserve">Friday, October 10, 2025; 9:00 AM</w:t>
      </w:r>
    </w:p>
    <w:p w:rsidR="00000000" w:rsidDel="00000000" w:rsidP="00000000" w:rsidRDefault="00000000" w:rsidRPr="00000000" w14:paraId="00000006">
      <w:pPr>
        <w:spacing w:line="240" w:lineRule="auto"/>
        <w:jc w:val="center"/>
        <w:rPr>
          <w:sz w:val="22"/>
          <w:szCs w:val="22"/>
        </w:rPr>
      </w:pPr>
      <w:r w:rsidDel="00000000" w:rsidR="00000000" w:rsidRPr="00000000">
        <w:rPr>
          <w:sz w:val="22"/>
          <w:szCs w:val="22"/>
          <w:rtl w:val="0"/>
        </w:rPr>
        <w:t xml:space="preserve"> 2701 Fairview Road</w:t>
      </w:r>
    </w:p>
    <w:p w:rsidR="00000000" w:rsidDel="00000000" w:rsidP="00000000" w:rsidRDefault="00000000" w:rsidRPr="00000000" w14:paraId="00000007">
      <w:pP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8">
      <w:pP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9">
      <w:pPr>
        <w:spacing w:after="240" w:line="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sz w:val="22"/>
          <w:szCs w:val="22"/>
        </w:rPr>
      </w:pPr>
      <w:r w:rsidDel="00000000" w:rsidR="00000000" w:rsidRPr="00000000">
        <w:rPr>
          <w:sz w:val="22"/>
          <w:szCs w:val="22"/>
          <w:rtl w:val="0"/>
        </w:rPr>
        <w:t xml:space="preserve">ASOCC meetings are accessible both in-person in the Student Union and via Zoom.</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C">
      <w:pPr>
        <w:keepNext w:val="1"/>
        <w:pageBreakBefore w:val="0"/>
        <w:spacing w:line="240" w:lineRule="auto"/>
        <w:jc w:val="center"/>
        <w:rPr>
          <w:color w:val="1155cc"/>
          <w:sz w:val="22"/>
          <w:szCs w:val="22"/>
          <w:u w:val="single"/>
        </w:rPr>
      </w:pPr>
      <w:r w:rsidDel="00000000" w:rsidR="00000000" w:rsidRPr="00000000">
        <w:rPr>
          <w:sz w:val="22"/>
          <w:szCs w:val="22"/>
          <w:rtl w:val="0"/>
        </w:rPr>
        <w:t xml:space="preserve">Zoom Video Conferencing Web Address:</w:t>
      </w:r>
      <w:hyperlink r:id="rId7">
        <w:r w:rsidDel="00000000" w:rsidR="00000000" w:rsidRPr="00000000">
          <w:rPr>
            <w:color w:val="1155cc"/>
            <w:sz w:val="22"/>
            <w:szCs w:val="22"/>
            <w:rtl w:val="0"/>
          </w:rPr>
          <w:t xml:space="preserve">  </w:t>
        </w:r>
      </w:hyperlink>
      <w:hyperlink r:id="rId8">
        <w:r w:rsidDel="00000000" w:rsidR="00000000" w:rsidRPr="00000000">
          <w:rPr>
            <w:color w:val="0563c1"/>
            <w:sz w:val="22"/>
            <w:szCs w:val="22"/>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D">
      <w:pPr>
        <w:keepNext w:val="1"/>
        <w:pageBreakBefore w:val="0"/>
        <w:spacing w:line="240" w:lineRule="auto"/>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E">
      <w:pPr>
        <w:keepNext w:val="1"/>
        <w:pageBreakBefore w:val="0"/>
        <w:spacing w:after="200" w:line="240" w:lineRule="auto"/>
        <w:jc w:val="center"/>
        <w:rPr>
          <w:sz w:val="22"/>
          <w:szCs w:val="22"/>
        </w:rPr>
      </w:pPr>
      <w:r w:rsidDel="00000000" w:rsidR="00000000" w:rsidRPr="00000000">
        <w:rPr>
          <w:sz w:val="22"/>
          <w:szCs w:val="22"/>
          <w:rtl w:val="0"/>
        </w:rPr>
        <w:t xml:space="preserve">Zoom Meeting ID: 955 3721 2182</w:t>
      </w:r>
    </w:p>
    <w:p w:rsidR="00000000" w:rsidDel="00000000" w:rsidP="00000000" w:rsidRDefault="00000000" w:rsidRPr="00000000" w14:paraId="0000000F">
      <w:pPr>
        <w:pageBreakBefore w:val="0"/>
        <w:spacing w:after="200" w:line="240" w:lineRule="auto"/>
        <w:rPr>
          <w:sz w:val="16"/>
          <w:szCs w:val="16"/>
        </w:rPr>
      </w:pPr>
      <w:r w:rsidDel="00000000" w:rsidR="00000000" w:rsidRPr="00000000">
        <w:rPr>
          <w:b w:val="1"/>
          <w:sz w:val="16"/>
          <w:szCs w:val="16"/>
          <w:rtl w:val="0"/>
        </w:rPr>
        <w:t xml:space="preserve">NOTICE IS HEREBY GIVEN that the Student Government of Orange Coast College (SGOCC) Student Senate will hold a meeting on Friday, October 10, 2025, at 9:00 a.m. Pursuant to the Government Code Section 54955 and 54954.2(b) (3), the ASOCC Student Senate may adjourn, reconvene, and re-adjourn from time to time, as may be necessary to transact the business of the Student Senate and Executive Board. Unfinished items on the agenda may be trailed to the following meeting pending the approval of the Student Senate and Executive Board. Those wishing to address the Student Senate shall be present during the public forum and express their concern. For further information, please contact Student Senate President Joanna Jackson at </w:t>
      </w:r>
      <w:r w:rsidDel="00000000" w:rsidR="00000000" w:rsidRPr="00000000">
        <w:rPr>
          <w:b w:val="1"/>
          <w:sz w:val="16"/>
          <w:szCs w:val="16"/>
          <w:highlight w:val="white"/>
          <w:rtl w:val="0"/>
        </w:rPr>
        <w:t xml:space="preserve">jjackson185@student</w:t>
      </w:r>
      <w:r w:rsidDel="00000000" w:rsidR="00000000" w:rsidRPr="00000000">
        <w:rPr>
          <w:b w:val="1"/>
          <w:sz w:val="16"/>
          <w:szCs w:val="16"/>
          <w:rtl w:val="0"/>
        </w:rPr>
        <w:t xml:space="preserve">.cccd.edu.</w:t>
      </w:r>
      <w:r w:rsidDel="00000000" w:rsidR="00000000" w:rsidRPr="00000000">
        <w:rPr>
          <w:rtl w:val="0"/>
        </w:rPr>
      </w:r>
    </w:p>
    <w:p w:rsidR="00000000" w:rsidDel="00000000" w:rsidP="00000000" w:rsidRDefault="00000000" w:rsidRPr="00000000" w14:paraId="00000010">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Organizational Items</w:t>
      </w:r>
      <w:r w:rsidDel="00000000" w:rsidR="00000000" w:rsidRPr="00000000">
        <w:rPr>
          <w:rtl w:val="0"/>
        </w:rPr>
      </w:r>
    </w:p>
    <w:p w:rsidR="00000000" w:rsidDel="00000000" w:rsidP="00000000" w:rsidRDefault="00000000" w:rsidRPr="00000000" w14:paraId="00000011">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I.01</w:t>
        <w:tab/>
        <w:t xml:space="preserve">Call to Order</w:t>
      </w:r>
      <w:r w:rsidDel="00000000" w:rsidR="00000000" w:rsidRPr="00000000">
        <w:rPr>
          <w:rtl w:val="0"/>
        </w:rPr>
      </w:r>
    </w:p>
    <w:p w:rsidR="00000000" w:rsidDel="00000000" w:rsidP="00000000" w:rsidRDefault="00000000" w:rsidRPr="00000000" w14:paraId="00000012">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I.02</w:t>
        <w:tab/>
        <w:t xml:space="preserve">Roll Call</w:t>
      </w:r>
      <w:r w:rsidDel="00000000" w:rsidR="00000000" w:rsidRPr="00000000">
        <w:rPr>
          <w:rtl w:val="0"/>
        </w:rPr>
      </w:r>
    </w:p>
    <w:p w:rsidR="00000000" w:rsidDel="00000000" w:rsidP="00000000" w:rsidRDefault="00000000" w:rsidRPr="00000000" w14:paraId="00000013">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I.03</w:t>
        <w:tab/>
        <w:t xml:space="preserve">Opportunity for Pledge of Allegiance</w:t>
      </w:r>
      <w:r w:rsidDel="00000000" w:rsidR="00000000" w:rsidRPr="00000000">
        <w:rPr>
          <w:rtl w:val="0"/>
        </w:rPr>
      </w:r>
    </w:p>
    <w:p w:rsidR="00000000" w:rsidDel="00000000" w:rsidP="00000000" w:rsidRDefault="00000000" w:rsidRPr="00000000" w14:paraId="00000014">
      <w:pPr>
        <w:pageBreakBefore w:val="0"/>
        <w:tabs>
          <w:tab w:val="left" w:leader="none" w:pos="1800"/>
        </w:tabs>
        <w:spacing w:after="200" w:line="240" w:lineRule="auto"/>
        <w:ind w:left="1080" w:firstLine="0"/>
        <w:rPr>
          <w:sz w:val="16"/>
          <w:szCs w:val="16"/>
        </w:rPr>
      </w:pPr>
      <w:r w:rsidDel="00000000" w:rsidR="00000000" w:rsidRPr="00000000">
        <w:rPr>
          <w:b w:val="1"/>
          <w:sz w:val="16"/>
          <w:szCs w:val="16"/>
          <w:rtl w:val="0"/>
        </w:rPr>
        <w:t xml:space="preserve">I.04</w:t>
        <w:tab/>
        <w:t xml:space="preserve">Approval of Minutes</w:t>
      </w:r>
      <w:r w:rsidDel="00000000" w:rsidR="00000000" w:rsidRPr="00000000">
        <w:rPr>
          <w:rtl w:val="0"/>
        </w:rPr>
      </w:r>
    </w:p>
    <w:p w:rsidR="00000000" w:rsidDel="00000000" w:rsidP="00000000" w:rsidRDefault="00000000" w:rsidRPr="00000000" w14:paraId="00000015">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w:t>
      </w:r>
      <w:r w:rsidDel="00000000" w:rsidR="00000000" w:rsidRPr="00000000">
        <w:rPr>
          <w:rtl w:val="0"/>
        </w:rPr>
      </w:r>
    </w:p>
    <w:p w:rsidR="00000000" w:rsidDel="00000000" w:rsidP="00000000" w:rsidRDefault="00000000" w:rsidRPr="00000000" w14:paraId="00000016">
      <w:pPr>
        <w:pageBreakBefore w:val="0"/>
        <w:spacing w:after="200"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w:t>
      </w:r>
    </w:p>
    <w:p w:rsidR="00000000" w:rsidDel="00000000" w:rsidP="00000000" w:rsidRDefault="00000000" w:rsidRPr="00000000" w14:paraId="00000017">
      <w:pPr>
        <w:numPr>
          <w:ilvl w:val="0"/>
          <w:numId w:val="4"/>
        </w:numPr>
        <w:spacing w:line="240" w:lineRule="auto"/>
        <w:ind w:left="1080" w:hanging="720"/>
        <w:rPr>
          <w:sz w:val="16"/>
          <w:szCs w:val="16"/>
        </w:rPr>
      </w:pPr>
      <w:r w:rsidDel="00000000" w:rsidR="00000000" w:rsidRPr="00000000">
        <w:rPr>
          <w:b w:val="1"/>
          <w:sz w:val="16"/>
          <w:szCs w:val="16"/>
          <w:rtl w:val="0"/>
        </w:rPr>
        <w:t xml:space="preserve">Reports</w:t>
      </w:r>
      <w:r w:rsidDel="00000000" w:rsidR="00000000" w:rsidRPr="00000000">
        <w:rPr>
          <w:rtl w:val="0"/>
        </w:rPr>
      </w:r>
    </w:p>
    <w:p w:rsidR="00000000" w:rsidDel="00000000" w:rsidP="00000000" w:rsidRDefault="00000000" w:rsidRPr="00000000" w14:paraId="00000018">
      <w:pPr>
        <w:spacing w:line="240" w:lineRule="auto"/>
        <w:ind w:left="2160" w:hanging="1080"/>
        <w:rPr>
          <w:b w:val="1"/>
          <w:sz w:val="16"/>
          <w:szCs w:val="16"/>
        </w:rPr>
      </w:pPr>
      <w:r w:rsidDel="00000000" w:rsidR="00000000" w:rsidRPr="00000000">
        <w:rPr>
          <w:b w:val="1"/>
          <w:sz w:val="16"/>
          <w:szCs w:val="16"/>
          <w:rtl w:val="0"/>
        </w:rPr>
        <w:t xml:space="preserve">III.01</w:t>
        <w:tab/>
        <w:t xml:space="preserve">Fiscal Affairs Council Report and Recommendation(s) for Possible Student Senate Action</w:t>
      </w:r>
    </w:p>
    <w:p w:rsidR="00000000" w:rsidDel="00000000" w:rsidP="00000000" w:rsidRDefault="00000000" w:rsidRPr="00000000" w14:paraId="00000019">
      <w:pPr>
        <w:spacing w:line="240" w:lineRule="auto"/>
        <w:ind w:left="2160" w:firstLine="0"/>
        <w:rPr/>
      </w:pPr>
      <w:r w:rsidDel="00000000" w:rsidR="00000000" w:rsidRPr="00000000">
        <w:rPr>
          <w:sz w:val="16"/>
          <w:szCs w:val="16"/>
          <w:rtl w:val="0"/>
        </w:rPr>
        <w:t xml:space="preserve">This is an opportunity for the Vice President of Fiscal Affairs to present financial recommendations and reports as well as an opportunity for the Student Senate to approve financial recommendations. Following deliberation and action by the Fiscal Affairs Council, the Vice President of Fiscal Affairs recommends the following Student Senate action(s) be taken:</w:t>
      </w:r>
      <w:r w:rsidDel="00000000" w:rsidR="00000000" w:rsidRPr="00000000">
        <w:rPr>
          <w:rtl w:val="0"/>
        </w:rPr>
      </w:r>
    </w:p>
    <w:p w:rsidR="00000000" w:rsidDel="00000000" w:rsidP="00000000" w:rsidRDefault="00000000" w:rsidRPr="00000000" w14:paraId="0000001A">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b w:val="1"/>
          <w:sz w:val="16"/>
          <w:szCs w:val="16"/>
          <w:rtl w:val="0"/>
        </w:rPr>
        <w:t xml:space="preserve">Start-up Funds</w:t>
      </w:r>
      <w:r w:rsidDel="00000000" w:rsidR="00000000" w:rsidRPr="00000000">
        <w:rPr>
          <w:rtl w:val="0"/>
        </w:rPr>
      </w:r>
    </w:p>
    <w:p w:rsidR="00000000" w:rsidDel="00000000" w:rsidP="00000000" w:rsidRDefault="00000000" w:rsidRPr="00000000" w14:paraId="0000001B">
      <w:pPr>
        <w:spacing w:line="240" w:lineRule="auto"/>
        <w:ind w:left="2880" w:firstLine="0"/>
        <w:rPr>
          <w:sz w:val="16"/>
          <w:szCs w:val="16"/>
        </w:rPr>
      </w:pPr>
      <w:r w:rsidDel="00000000" w:rsidR="00000000" w:rsidRPr="00000000">
        <w:rPr>
          <w:sz w:val="16"/>
          <w:szCs w:val="16"/>
          <w:rtl w:val="0"/>
        </w:rPr>
        <w:t xml:space="preserve">Discussion and possible action regarding the awarding of $50.00 Club Start-Up Funds for the following clubs:</w:t>
      </w:r>
    </w:p>
    <w:p w:rsidR="00000000" w:rsidDel="00000000" w:rsidP="00000000" w:rsidRDefault="00000000" w:rsidRPr="00000000" w14:paraId="0000001C">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D">
      <w:pPr>
        <w:numPr>
          <w:ilvl w:val="0"/>
          <w:numId w:val="6"/>
        </w:numPr>
        <w:spacing w:line="240" w:lineRule="auto"/>
        <w:ind w:left="3600" w:hanging="360"/>
        <w:rPr>
          <w:sz w:val="16"/>
          <w:szCs w:val="16"/>
          <w:u w:val="none"/>
        </w:rPr>
      </w:pPr>
      <w:r w:rsidDel="00000000" w:rsidR="00000000" w:rsidRPr="00000000">
        <w:rPr>
          <w:sz w:val="16"/>
          <w:szCs w:val="16"/>
          <w:rtl w:val="0"/>
        </w:rPr>
        <w:t xml:space="preserve">OC Vital Signs</w:t>
      </w:r>
      <w:r w:rsidDel="00000000" w:rsidR="00000000" w:rsidRPr="00000000">
        <w:rPr>
          <w:rtl w:val="0"/>
        </w:rPr>
      </w:r>
    </w:p>
    <w:p w:rsidR="00000000" w:rsidDel="00000000" w:rsidP="00000000" w:rsidRDefault="00000000" w:rsidRPr="00000000" w14:paraId="0000001E">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F">
      <w:pPr>
        <w:numPr>
          <w:ilvl w:val="0"/>
          <w:numId w:val="3"/>
        </w:numPr>
        <w:shd w:fill="ffffff" w:val="clear"/>
        <w:spacing w:line="240" w:lineRule="auto"/>
        <w:ind w:left="2880" w:hanging="360"/>
        <w:rPr/>
      </w:pPr>
      <w:r w:rsidDel="00000000" w:rsidR="00000000" w:rsidRPr="00000000">
        <w:rPr>
          <w:b w:val="1"/>
          <w:sz w:val="16"/>
          <w:szCs w:val="16"/>
          <w:rtl w:val="0"/>
        </w:rPr>
        <w:t xml:space="preserve">One-Time Funding</w:t>
      </w:r>
      <w:r w:rsidDel="00000000" w:rsidR="00000000" w:rsidRPr="00000000">
        <w:rPr>
          <w:rtl w:val="0"/>
        </w:rPr>
      </w:r>
    </w:p>
    <w:p w:rsidR="00000000" w:rsidDel="00000000" w:rsidP="00000000" w:rsidRDefault="00000000" w:rsidRPr="00000000" w14:paraId="00000020">
      <w:pPr>
        <w:spacing w:line="240" w:lineRule="auto"/>
        <w:ind w:left="2880" w:firstLine="0"/>
        <w:rPr>
          <w:sz w:val="14"/>
          <w:szCs w:val="14"/>
        </w:rPr>
      </w:pPr>
      <w:r w:rsidDel="00000000" w:rsidR="00000000" w:rsidRPr="00000000">
        <w:rPr>
          <w:sz w:val="16"/>
          <w:szCs w:val="16"/>
          <w:rtl w:val="0"/>
        </w:rPr>
        <w:t xml:space="preserve">Discussion and possible action regarding the awarding of a One-Time Funding request for the following student clubs/organizations/programs/services:</w:t>
      </w:r>
      <w:r w:rsidDel="00000000" w:rsidR="00000000" w:rsidRPr="00000000">
        <w:rPr>
          <w:rtl w:val="0"/>
        </w:rPr>
      </w:r>
    </w:p>
    <w:p w:rsidR="00000000" w:rsidDel="00000000" w:rsidP="00000000" w:rsidRDefault="00000000" w:rsidRPr="00000000" w14:paraId="00000021">
      <w:pPr>
        <w:spacing w:line="240" w:lineRule="auto"/>
        <w:ind w:left="2880" w:firstLine="0"/>
        <w:rPr>
          <w:sz w:val="14"/>
          <w:szCs w:val="14"/>
        </w:rPr>
      </w:pPr>
      <w:r w:rsidDel="00000000" w:rsidR="00000000" w:rsidRPr="00000000">
        <w:rPr>
          <w:rtl w:val="0"/>
        </w:rPr>
      </w:r>
    </w:p>
    <w:p w:rsidR="00000000" w:rsidDel="00000000" w:rsidP="00000000" w:rsidRDefault="00000000" w:rsidRPr="00000000" w14:paraId="00000022">
      <w:pPr>
        <w:numPr>
          <w:ilvl w:val="0"/>
          <w:numId w:val="1"/>
        </w:numPr>
        <w:shd w:fill="ffffff" w:val="clear"/>
        <w:spacing w:line="240" w:lineRule="auto"/>
        <w:ind w:left="3600" w:hanging="360"/>
        <w:rPr>
          <w:sz w:val="16"/>
          <w:szCs w:val="16"/>
        </w:rPr>
      </w:pPr>
      <w:r w:rsidDel="00000000" w:rsidR="00000000" w:rsidRPr="00000000">
        <w:rPr>
          <w:sz w:val="16"/>
          <w:szCs w:val="16"/>
          <w:rtl w:val="0"/>
        </w:rPr>
        <w:t xml:space="preserve">None</w:t>
      </w:r>
    </w:p>
    <w:p w:rsidR="00000000" w:rsidDel="00000000" w:rsidP="00000000" w:rsidRDefault="00000000" w:rsidRPr="00000000" w14:paraId="00000023">
      <w:pPr>
        <w:spacing w:before="200" w:line="240" w:lineRule="auto"/>
        <w:ind w:left="1080" w:firstLine="0"/>
        <w:rPr/>
      </w:pPr>
      <w:r w:rsidDel="00000000" w:rsidR="00000000" w:rsidRPr="00000000">
        <w:rPr>
          <w:b w:val="1"/>
          <w:sz w:val="16"/>
          <w:szCs w:val="16"/>
          <w:rtl w:val="0"/>
        </w:rPr>
        <w:t xml:space="preserve">III.02</w:t>
        <w:tab/>
        <w:t xml:space="preserve">Participatory Governance Committee Reports</w:t>
      </w:r>
      <w:r w:rsidDel="00000000" w:rsidR="00000000" w:rsidRPr="00000000">
        <w:rPr>
          <w:rtl w:val="0"/>
        </w:rPr>
      </w:r>
    </w:p>
    <w:p w:rsidR="00000000" w:rsidDel="00000000" w:rsidP="00000000" w:rsidRDefault="00000000" w:rsidRPr="00000000" w14:paraId="00000024">
      <w:pPr>
        <w:spacing w:after="200" w:line="240" w:lineRule="auto"/>
        <w:ind w:left="2160" w:firstLine="0"/>
        <w:rPr/>
      </w:pPr>
      <w:r w:rsidDel="00000000" w:rsidR="00000000" w:rsidRPr="00000000">
        <w:rPr>
          <w:sz w:val="16"/>
          <w:szCs w:val="16"/>
          <w:rtl w:val="0"/>
        </w:rPr>
        <w:t xml:space="preserve">Opportunity for V.P. of Diplomatic Affairs to make recommendations for appointments to shared governance committees as well as an opportunity for reports from any individual involved in a campus-wide committee.</w:t>
      </w:r>
      <w:r w:rsidDel="00000000" w:rsidR="00000000" w:rsidRPr="00000000">
        <w:rPr>
          <w:rtl w:val="0"/>
        </w:rPr>
      </w:r>
    </w:p>
    <w:p w:rsidR="00000000" w:rsidDel="00000000" w:rsidP="00000000" w:rsidRDefault="00000000" w:rsidRPr="00000000" w14:paraId="00000025">
      <w:pPr>
        <w:spacing w:line="240" w:lineRule="auto"/>
        <w:ind w:left="1080" w:firstLine="0"/>
        <w:rPr>
          <w:b w:val="1"/>
          <w:sz w:val="16"/>
          <w:szCs w:val="16"/>
        </w:rPr>
      </w:pPr>
      <w:r w:rsidDel="00000000" w:rsidR="00000000" w:rsidRPr="00000000">
        <w:rPr>
          <w:b w:val="1"/>
          <w:sz w:val="16"/>
          <w:szCs w:val="16"/>
          <w:rtl w:val="0"/>
        </w:rPr>
        <w:t xml:space="preserve">III.03</w:t>
        <w:tab/>
        <w:t xml:space="preserve">Student Body President’s Report</w:t>
      </w:r>
    </w:p>
    <w:p w:rsidR="00000000" w:rsidDel="00000000" w:rsidP="00000000" w:rsidRDefault="00000000" w:rsidRPr="00000000" w14:paraId="00000026">
      <w:pPr>
        <w:spacing w:after="200" w:line="240" w:lineRule="auto"/>
        <w:ind w:left="1440" w:firstLine="720"/>
        <w:rPr>
          <w:b w:val="1"/>
          <w:sz w:val="16"/>
          <w:szCs w:val="16"/>
        </w:rPr>
      </w:pPr>
      <w:r w:rsidDel="00000000" w:rsidR="00000000" w:rsidRPr="00000000">
        <w:rPr>
          <w:sz w:val="16"/>
          <w:szCs w:val="16"/>
          <w:rtl w:val="0"/>
        </w:rPr>
        <w:t xml:space="preserve">This is an opportunity for the Student Body President to report.</w:t>
      </w:r>
      <w:r w:rsidDel="00000000" w:rsidR="00000000" w:rsidRPr="00000000">
        <w:rPr>
          <w:rtl w:val="0"/>
        </w:rPr>
      </w:r>
    </w:p>
    <w:p w:rsidR="00000000" w:rsidDel="00000000" w:rsidP="00000000" w:rsidRDefault="00000000" w:rsidRPr="00000000" w14:paraId="00000027">
      <w:pPr>
        <w:spacing w:line="240" w:lineRule="auto"/>
        <w:ind w:left="1080" w:firstLine="0"/>
        <w:rPr>
          <w:b w:val="1"/>
          <w:sz w:val="16"/>
          <w:szCs w:val="16"/>
        </w:rPr>
      </w:pPr>
      <w:r w:rsidDel="00000000" w:rsidR="00000000" w:rsidRPr="00000000">
        <w:rPr>
          <w:b w:val="1"/>
          <w:sz w:val="16"/>
          <w:szCs w:val="16"/>
          <w:rtl w:val="0"/>
        </w:rPr>
        <w:t xml:space="preserve">III.04</w:t>
        <w:tab/>
        <w:t xml:space="preserve">Standing/Ad-Hoc/Special Committees</w:t>
      </w:r>
    </w:p>
    <w:p w:rsidR="00000000" w:rsidDel="00000000" w:rsidP="00000000" w:rsidRDefault="00000000" w:rsidRPr="00000000" w14:paraId="00000028">
      <w:pPr>
        <w:numPr>
          <w:ilvl w:val="0"/>
          <w:numId w:val="5"/>
        </w:numPr>
        <w:spacing w:line="240" w:lineRule="auto"/>
        <w:ind w:left="2880" w:hanging="360"/>
        <w:rPr>
          <w:sz w:val="16"/>
          <w:szCs w:val="16"/>
        </w:rPr>
      </w:pPr>
      <w:r w:rsidDel="00000000" w:rsidR="00000000" w:rsidRPr="00000000">
        <w:rPr>
          <w:sz w:val="16"/>
          <w:szCs w:val="16"/>
          <w:rtl w:val="0"/>
        </w:rPr>
        <w:t xml:space="preserve">Communications Committee</w:t>
      </w:r>
    </w:p>
    <w:p w:rsidR="00000000" w:rsidDel="00000000" w:rsidP="00000000" w:rsidRDefault="00000000" w:rsidRPr="00000000" w14:paraId="00000029">
      <w:pPr>
        <w:numPr>
          <w:ilvl w:val="0"/>
          <w:numId w:val="5"/>
        </w:numPr>
        <w:spacing w:line="240" w:lineRule="auto"/>
        <w:ind w:left="2880" w:hanging="360"/>
        <w:rPr>
          <w:sz w:val="16"/>
          <w:szCs w:val="16"/>
          <w:u w:val="none"/>
        </w:rPr>
      </w:pPr>
      <w:r w:rsidDel="00000000" w:rsidR="00000000" w:rsidRPr="00000000">
        <w:rPr>
          <w:sz w:val="16"/>
          <w:szCs w:val="16"/>
          <w:rtl w:val="0"/>
        </w:rPr>
        <w:t xml:space="preserve">Health Subcommittee</w:t>
      </w:r>
      <w:r w:rsidDel="00000000" w:rsidR="00000000" w:rsidRPr="00000000">
        <w:rPr>
          <w:rtl w:val="0"/>
        </w:rPr>
      </w:r>
    </w:p>
    <w:p w:rsidR="00000000" w:rsidDel="00000000" w:rsidP="00000000" w:rsidRDefault="00000000" w:rsidRPr="00000000" w14:paraId="0000002A">
      <w:pPr>
        <w:numPr>
          <w:ilvl w:val="0"/>
          <w:numId w:val="5"/>
        </w:numPr>
        <w:spacing w:line="240" w:lineRule="auto"/>
        <w:ind w:left="2880" w:hanging="360"/>
        <w:rPr>
          <w:sz w:val="16"/>
          <w:szCs w:val="16"/>
          <w:u w:val="none"/>
        </w:rPr>
      </w:pPr>
      <w:r w:rsidDel="00000000" w:rsidR="00000000" w:rsidRPr="00000000">
        <w:rPr>
          <w:sz w:val="16"/>
          <w:szCs w:val="16"/>
          <w:rtl w:val="0"/>
        </w:rPr>
        <w:t xml:space="preserve">Resource Subcommittee</w:t>
      </w:r>
      <w:r w:rsidDel="00000000" w:rsidR="00000000" w:rsidRPr="00000000">
        <w:rPr>
          <w:rtl w:val="0"/>
        </w:rPr>
      </w:r>
    </w:p>
    <w:p w:rsidR="00000000" w:rsidDel="00000000" w:rsidP="00000000" w:rsidRDefault="00000000" w:rsidRPr="00000000" w14:paraId="0000002B">
      <w:pPr>
        <w:numPr>
          <w:ilvl w:val="0"/>
          <w:numId w:val="5"/>
        </w:numPr>
        <w:spacing w:line="240" w:lineRule="auto"/>
        <w:ind w:left="2880" w:hanging="360"/>
        <w:rPr>
          <w:sz w:val="16"/>
          <w:szCs w:val="16"/>
          <w:u w:val="none"/>
        </w:rPr>
      </w:pPr>
      <w:r w:rsidDel="00000000" w:rsidR="00000000" w:rsidRPr="00000000">
        <w:rPr>
          <w:sz w:val="16"/>
          <w:szCs w:val="16"/>
          <w:rtl w:val="0"/>
        </w:rPr>
        <w:t xml:space="preserve">Environmental Sustainability Subcommittee</w:t>
      </w:r>
      <w:r w:rsidDel="00000000" w:rsidR="00000000" w:rsidRPr="00000000">
        <w:rPr>
          <w:rtl w:val="0"/>
        </w:rPr>
      </w:r>
    </w:p>
    <w:p w:rsidR="00000000" w:rsidDel="00000000" w:rsidP="00000000" w:rsidRDefault="00000000" w:rsidRPr="00000000" w14:paraId="0000002C">
      <w:pPr>
        <w:spacing w:line="240" w:lineRule="auto"/>
        <w:rPr>
          <w:sz w:val="16"/>
          <w:szCs w:val="16"/>
        </w:rPr>
      </w:pPr>
      <w:r w:rsidDel="00000000" w:rsidR="00000000" w:rsidRPr="00000000">
        <w:rPr>
          <w:rtl w:val="0"/>
        </w:rPr>
      </w:r>
    </w:p>
    <w:p w:rsidR="00000000" w:rsidDel="00000000" w:rsidP="00000000" w:rsidRDefault="00000000" w:rsidRPr="00000000" w14:paraId="0000002D">
      <w:pPr>
        <w:numPr>
          <w:ilvl w:val="0"/>
          <w:numId w:val="4"/>
        </w:numPr>
        <w:spacing w:after="200" w:line="240" w:lineRule="auto"/>
        <w:ind w:left="1080" w:hanging="720"/>
        <w:rPr>
          <w:sz w:val="16"/>
          <w:szCs w:val="16"/>
        </w:rPr>
      </w:pPr>
      <w:r w:rsidDel="00000000" w:rsidR="00000000" w:rsidRPr="00000000">
        <w:rPr>
          <w:b w:val="1"/>
          <w:sz w:val="16"/>
          <w:szCs w:val="16"/>
          <w:rtl w:val="0"/>
        </w:rPr>
        <w:t xml:space="preserve">Unfinished Business</w:t>
      </w:r>
      <w:r w:rsidDel="00000000" w:rsidR="00000000" w:rsidRPr="00000000">
        <w:rPr>
          <w:rtl w:val="0"/>
        </w:rPr>
      </w:r>
    </w:p>
    <w:p w:rsidR="00000000" w:rsidDel="00000000" w:rsidP="00000000" w:rsidRDefault="00000000" w:rsidRPr="00000000" w14:paraId="0000002E">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New Business</w:t>
      </w:r>
      <w:r w:rsidDel="00000000" w:rsidR="00000000" w:rsidRPr="00000000">
        <w:rPr>
          <w:rtl w:val="0"/>
        </w:rPr>
      </w:r>
    </w:p>
    <w:p w:rsidR="00000000" w:rsidDel="00000000" w:rsidP="00000000" w:rsidRDefault="00000000" w:rsidRPr="00000000" w14:paraId="0000002F">
      <w:pPr>
        <w:pageBreakBefore w:val="0"/>
        <w:spacing w:line="240" w:lineRule="auto"/>
        <w:ind w:left="1800" w:hanging="720"/>
        <w:rPr>
          <w:sz w:val="16"/>
          <w:szCs w:val="16"/>
        </w:rPr>
      </w:pPr>
      <w:r w:rsidDel="00000000" w:rsidR="00000000" w:rsidRPr="00000000">
        <w:rPr>
          <w:b w:val="1"/>
          <w:sz w:val="16"/>
          <w:szCs w:val="16"/>
          <w:rtl w:val="0"/>
        </w:rPr>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30">
      <w:pPr>
        <w:pageBreakBefore w:val="0"/>
        <w:spacing w:line="240" w:lineRule="auto"/>
        <w:ind w:left="1800" w:hanging="720"/>
        <w:rPr>
          <w:sz w:val="16"/>
          <w:szCs w:val="16"/>
        </w:rPr>
      </w:pPr>
      <w:r w:rsidDel="00000000" w:rsidR="00000000" w:rsidRPr="00000000">
        <w:rPr>
          <w:rtl w:val="0"/>
        </w:rPr>
      </w:r>
    </w:p>
    <w:p w:rsidR="00000000" w:rsidDel="00000000" w:rsidP="00000000" w:rsidRDefault="00000000" w:rsidRPr="00000000" w14:paraId="00000031">
      <w:pPr>
        <w:tabs>
          <w:tab w:val="left" w:leader="none" w:pos="1800"/>
        </w:tabs>
        <w:spacing w:line="240" w:lineRule="auto"/>
        <w:ind w:left="1800" w:hanging="720"/>
        <w:rPr>
          <w:b w:val="1"/>
          <w:sz w:val="16"/>
          <w:szCs w:val="16"/>
        </w:rPr>
      </w:pPr>
      <w:r w:rsidDel="00000000" w:rsidR="00000000" w:rsidRPr="00000000">
        <w:rPr>
          <w:rtl w:val="0"/>
        </w:rPr>
      </w:r>
    </w:p>
    <w:p w:rsidR="00000000" w:rsidDel="00000000" w:rsidP="00000000" w:rsidRDefault="00000000" w:rsidRPr="00000000" w14:paraId="00000032">
      <w:pPr>
        <w:spacing w:after="0" w:line="240" w:lineRule="auto"/>
        <w:ind w:left="1800" w:hanging="720"/>
        <w:rPr>
          <w:b w:val="1"/>
          <w:sz w:val="16"/>
          <w:szCs w:val="16"/>
        </w:rPr>
      </w:pPr>
      <w:r w:rsidDel="00000000" w:rsidR="00000000" w:rsidRPr="00000000">
        <w:rPr>
          <w:b w:val="1"/>
          <w:sz w:val="16"/>
          <w:szCs w:val="16"/>
          <w:rtl w:val="0"/>
        </w:rPr>
        <w:t xml:space="preserve">V.01</w:t>
        <w:tab/>
        <w:t xml:space="preserve">Icebreaker</w:t>
      </w:r>
    </w:p>
    <w:p w:rsidR="00000000" w:rsidDel="00000000" w:rsidP="00000000" w:rsidRDefault="00000000" w:rsidRPr="00000000" w14:paraId="00000033">
      <w:pPr>
        <w:spacing w:after="0" w:line="240" w:lineRule="auto"/>
        <w:ind w:left="1800" w:hanging="720"/>
        <w:rPr>
          <w:sz w:val="16"/>
          <w:szCs w:val="16"/>
        </w:rPr>
      </w:pPr>
      <w:r w:rsidDel="00000000" w:rsidR="00000000" w:rsidRPr="00000000">
        <w:rPr>
          <w:b w:val="1"/>
          <w:sz w:val="16"/>
          <w:szCs w:val="16"/>
          <w:rtl w:val="0"/>
        </w:rPr>
        <w:tab/>
      </w:r>
      <w:r w:rsidDel="00000000" w:rsidR="00000000" w:rsidRPr="00000000">
        <w:rPr>
          <w:sz w:val="16"/>
          <w:szCs w:val="16"/>
          <w:rtl w:val="0"/>
        </w:rPr>
        <w:t xml:space="preserve">Student Senators &amp; Executive Board members will participate in an icebreaker.</w:t>
      </w:r>
    </w:p>
    <w:p w:rsidR="00000000" w:rsidDel="00000000" w:rsidP="00000000" w:rsidRDefault="00000000" w:rsidRPr="00000000" w14:paraId="00000034">
      <w:pPr>
        <w:spacing w:after="0" w:line="240" w:lineRule="auto"/>
        <w:ind w:left="1800" w:hanging="720"/>
        <w:rPr>
          <w:sz w:val="16"/>
          <w:szCs w:val="16"/>
        </w:rPr>
      </w:pPr>
      <w:r w:rsidDel="00000000" w:rsidR="00000000" w:rsidRPr="00000000">
        <w:rPr>
          <w:rtl w:val="0"/>
        </w:rPr>
      </w:r>
    </w:p>
    <w:p w:rsidR="00000000" w:rsidDel="00000000" w:rsidP="00000000" w:rsidRDefault="00000000" w:rsidRPr="00000000" w14:paraId="00000035">
      <w:pPr>
        <w:tabs>
          <w:tab w:val="left" w:leader="none" w:pos="1800"/>
        </w:tabs>
        <w:spacing w:line="240" w:lineRule="auto"/>
        <w:ind w:left="1080" w:firstLine="0"/>
        <w:rPr>
          <w:b w:val="1"/>
          <w:sz w:val="16"/>
          <w:szCs w:val="16"/>
        </w:rPr>
      </w:pPr>
      <w:r w:rsidDel="00000000" w:rsidR="00000000" w:rsidRPr="00000000">
        <w:rPr>
          <w:b w:val="1"/>
          <w:sz w:val="16"/>
          <w:szCs w:val="16"/>
          <w:rtl w:val="0"/>
        </w:rPr>
        <w:t xml:space="preserve">V.02</w:t>
        <w:tab/>
        <w:t xml:space="preserve">2025-2028 Student Equity Plan</w:t>
      </w:r>
    </w:p>
    <w:p w:rsidR="00000000" w:rsidDel="00000000" w:rsidP="00000000" w:rsidRDefault="00000000" w:rsidRPr="00000000" w14:paraId="00000036">
      <w:pPr>
        <w:tabs>
          <w:tab w:val="left" w:leader="none" w:pos="1800"/>
        </w:tabs>
        <w:spacing w:line="240" w:lineRule="auto"/>
        <w:ind w:left="1080" w:firstLine="0"/>
        <w:rPr>
          <w:sz w:val="16"/>
          <w:szCs w:val="16"/>
        </w:rPr>
      </w:pPr>
      <w:r w:rsidDel="00000000" w:rsidR="00000000" w:rsidRPr="00000000">
        <w:rPr>
          <w:b w:val="1"/>
          <w:sz w:val="16"/>
          <w:szCs w:val="16"/>
          <w:rtl w:val="0"/>
        </w:rPr>
        <w:tab/>
      </w:r>
      <w:r w:rsidDel="00000000" w:rsidR="00000000" w:rsidRPr="00000000">
        <w:rPr>
          <w:sz w:val="16"/>
          <w:szCs w:val="16"/>
          <w:rtl w:val="0"/>
        </w:rPr>
        <w:t xml:space="preserve">Presentation by the Associate Dean of Student Equity and Associate Programs, Felipe Salazar, on the 2025-2028 </w:t>
        <w:tab/>
        <w:tab/>
        <w:t xml:space="preserve">Student Equity Plan. Discussion and possible action to follow.</w:t>
      </w:r>
    </w:p>
    <w:p w:rsidR="00000000" w:rsidDel="00000000" w:rsidP="00000000" w:rsidRDefault="00000000" w:rsidRPr="00000000" w14:paraId="00000037">
      <w:pPr>
        <w:spacing w:after="0" w:line="240" w:lineRule="auto"/>
        <w:ind w:left="1800" w:hanging="720"/>
        <w:rPr>
          <w:sz w:val="16"/>
          <w:szCs w:val="16"/>
        </w:rPr>
      </w:pPr>
      <w:r w:rsidDel="00000000" w:rsidR="00000000" w:rsidRPr="00000000">
        <w:rPr>
          <w:rtl w:val="0"/>
        </w:rPr>
      </w:r>
    </w:p>
    <w:p w:rsidR="00000000" w:rsidDel="00000000" w:rsidP="00000000" w:rsidRDefault="00000000" w:rsidRPr="00000000" w14:paraId="00000038">
      <w:pPr>
        <w:tabs>
          <w:tab w:val="left" w:leader="none" w:pos="1800"/>
        </w:tabs>
        <w:spacing w:line="240" w:lineRule="auto"/>
        <w:ind w:left="1080" w:firstLine="0"/>
        <w:rPr>
          <w:b w:val="1"/>
          <w:sz w:val="16"/>
          <w:szCs w:val="16"/>
        </w:rPr>
      </w:pPr>
      <w:r w:rsidDel="00000000" w:rsidR="00000000" w:rsidRPr="00000000">
        <w:rPr>
          <w:b w:val="1"/>
          <w:sz w:val="16"/>
          <w:szCs w:val="16"/>
          <w:rtl w:val="0"/>
        </w:rPr>
        <w:t xml:space="preserve">V.03</w:t>
        <w:tab/>
        <w:t xml:space="preserve">2025-2026 Academic Senate Single District Transcript</w:t>
      </w:r>
    </w:p>
    <w:p w:rsidR="00000000" w:rsidDel="00000000" w:rsidP="00000000" w:rsidRDefault="00000000" w:rsidRPr="00000000" w14:paraId="00000039">
      <w:pPr>
        <w:tabs>
          <w:tab w:val="left" w:leader="none" w:pos="1800"/>
        </w:tabs>
        <w:spacing w:line="240" w:lineRule="auto"/>
        <w:ind w:left="1080" w:firstLine="0"/>
        <w:rPr>
          <w:sz w:val="16"/>
          <w:szCs w:val="16"/>
        </w:rPr>
      </w:pPr>
      <w:r w:rsidDel="00000000" w:rsidR="00000000" w:rsidRPr="00000000">
        <w:rPr>
          <w:sz w:val="16"/>
          <w:szCs w:val="16"/>
          <w:rtl w:val="0"/>
        </w:rPr>
        <w:tab/>
        <w:t xml:space="preserve">Presentation and discussion regarding the OCC Academic Senate’s resolution for a single district transcript.</w:t>
      </w:r>
    </w:p>
    <w:p w:rsidR="00000000" w:rsidDel="00000000" w:rsidP="00000000" w:rsidRDefault="00000000" w:rsidRPr="00000000" w14:paraId="0000003A">
      <w:pPr>
        <w:tabs>
          <w:tab w:val="left" w:leader="none" w:pos="1800"/>
        </w:tabs>
        <w:spacing w:line="240" w:lineRule="auto"/>
        <w:ind w:left="1080" w:firstLine="0"/>
        <w:rPr>
          <w:sz w:val="16"/>
          <w:szCs w:val="16"/>
        </w:rPr>
      </w:pPr>
      <w:r w:rsidDel="00000000" w:rsidR="00000000" w:rsidRPr="00000000">
        <w:rPr>
          <w:rtl w:val="0"/>
        </w:rPr>
      </w:r>
    </w:p>
    <w:p w:rsidR="00000000" w:rsidDel="00000000" w:rsidP="00000000" w:rsidRDefault="00000000" w:rsidRPr="00000000" w14:paraId="0000003B">
      <w:pPr>
        <w:tabs>
          <w:tab w:val="left" w:leader="none" w:pos="1800"/>
        </w:tabs>
        <w:spacing w:line="240" w:lineRule="auto"/>
        <w:ind w:firstLine="1080"/>
        <w:rPr>
          <w:b w:val="1"/>
          <w:sz w:val="16"/>
          <w:szCs w:val="16"/>
        </w:rPr>
      </w:pPr>
      <w:r w:rsidDel="00000000" w:rsidR="00000000" w:rsidRPr="00000000">
        <w:rPr>
          <w:b w:val="1"/>
          <w:sz w:val="16"/>
          <w:szCs w:val="16"/>
          <w:rtl w:val="0"/>
        </w:rPr>
        <w:t xml:space="preserve">V.04</w:t>
        <w:tab/>
        <w:t xml:space="preserve">Student Leadership Practice Inventory </w:t>
      </w:r>
    </w:p>
    <w:p w:rsidR="00000000" w:rsidDel="00000000" w:rsidP="00000000" w:rsidRDefault="00000000" w:rsidRPr="00000000" w14:paraId="0000003C">
      <w:pPr>
        <w:tabs>
          <w:tab w:val="left" w:leader="none" w:pos="1800"/>
        </w:tabs>
        <w:spacing w:line="240" w:lineRule="auto"/>
        <w:ind w:firstLine="1080"/>
        <w:rPr>
          <w:b w:val="1"/>
          <w:sz w:val="16"/>
          <w:szCs w:val="16"/>
        </w:rPr>
      </w:pPr>
      <w:r w:rsidDel="00000000" w:rsidR="00000000" w:rsidRPr="00000000">
        <w:rPr>
          <w:sz w:val="16"/>
          <w:szCs w:val="16"/>
          <w:rtl w:val="0"/>
        </w:rPr>
        <w:tab/>
        <w:t xml:space="preserve">Discussion regarding the completion of Observer Identification for the Student Leadership Practice Inventory. </w:t>
        <w:tab/>
        <w:tab/>
        <w:t xml:space="preserve">Possible action to follow.</w:t>
      </w:r>
      <w:r w:rsidDel="00000000" w:rsidR="00000000" w:rsidRPr="00000000">
        <w:rPr>
          <w:rtl w:val="0"/>
        </w:rPr>
      </w:r>
    </w:p>
    <w:p w:rsidR="00000000" w:rsidDel="00000000" w:rsidP="00000000" w:rsidRDefault="00000000" w:rsidRPr="00000000" w14:paraId="0000003D">
      <w:pPr>
        <w:tabs>
          <w:tab w:val="left" w:leader="none" w:pos="1800"/>
        </w:tabs>
        <w:spacing w:after="0" w:line="240" w:lineRule="auto"/>
        <w:ind w:left="0" w:firstLine="0"/>
        <w:rPr>
          <w:sz w:val="16"/>
          <w:szCs w:val="16"/>
        </w:rPr>
      </w:pPr>
      <w:r w:rsidDel="00000000" w:rsidR="00000000" w:rsidRPr="00000000">
        <w:rPr>
          <w:rtl w:val="0"/>
        </w:rPr>
      </w:r>
    </w:p>
    <w:p w:rsidR="00000000" w:rsidDel="00000000" w:rsidP="00000000" w:rsidRDefault="00000000" w:rsidRPr="00000000" w14:paraId="0000003E">
      <w:pPr>
        <w:tabs>
          <w:tab w:val="left" w:leader="none" w:pos="1800"/>
        </w:tabs>
        <w:spacing w:after="0" w:line="240" w:lineRule="auto"/>
        <w:ind w:left="1800" w:hanging="720"/>
        <w:rPr>
          <w:sz w:val="16"/>
          <w:szCs w:val="16"/>
        </w:rPr>
      </w:pPr>
      <w:r w:rsidDel="00000000" w:rsidR="00000000" w:rsidRPr="00000000">
        <w:rPr>
          <w:rtl w:val="0"/>
        </w:rPr>
      </w:r>
    </w:p>
    <w:p w:rsidR="00000000" w:rsidDel="00000000" w:rsidP="00000000" w:rsidRDefault="00000000" w:rsidRPr="00000000" w14:paraId="0000003F">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 Two</w:t>
      </w:r>
      <w:r w:rsidDel="00000000" w:rsidR="00000000" w:rsidRPr="00000000">
        <w:rPr>
          <w:rtl w:val="0"/>
        </w:rPr>
      </w:r>
    </w:p>
    <w:p w:rsidR="00000000" w:rsidDel="00000000" w:rsidP="00000000" w:rsidRDefault="00000000" w:rsidRPr="00000000" w14:paraId="00000040">
      <w:pPr>
        <w:pageBreakBefore w:val="0"/>
        <w:spacing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 </w:t>
      </w:r>
    </w:p>
    <w:p w:rsidR="00000000" w:rsidDel="00000000" w:rsidP="00000000" w:rsidRDefault="00000000" w:rsidRPr="00000000" w14:paraId="00000041">
      <w:pPr>
        <w:pageBreakBefore w:val="0"/>
        <w:numPr>
          <w:ilvl w:val="0"/>
          <w:numId w:val="4"/>
        </w:numPr>
        <w:spacing w:before="200" w:line="240" w:lineRule="auto"/>
        <w:ind w:left="1080" w:hanging="720"/>
        <w:rPr>
          <w:sz w:val="16"/>
          <w:szCs w:val="16"/>
        </w:rPr>
      </w:pPr>
      <w:r w:rsidDel="00000000" w:rsidR="00000000" w:rsidRPr="00000000">
        <w:rPr>
          <w:b w:val="1"/>
          <w:sz w:val="16"/>
          <w:szCs w:val="16"/>
          <w:rtl w:val="0"/>
        </w:rPr>
        <w:t xml:space="preserve">General SGOCC Reports</w:t>
      </w:r>
      <w:r w:rsidDel="00000000" w:rsidR="00000000" w:rsidRPr="00000000">
        <w:rPr>
          <w:rtl w:val="0"/>
        </w:rPr>
      </w:r>
    </w:p>
    <w:p w:rsidR="00000000" w:rsidDel="00000000" w:rsidP="00000000" w:rsidRDefault="00000000" w:rsidRPr="00000000" w14:paraId="00000042">
      <w:pPr>
        <w:pageBreakBefore w:val="0"/>
        <w:spacing w:line="240" w:lineRule="auto"/>
        <w:ind w:left="1080" w:firstLine="0"/>
        <w:rPr>
          <w:sz w:val="16"/>
          <w:szCs w:val="16"/>
        </w:rPr>
      </w:pPr>
      <w:r w:rsidDel="00000000" w:rsidR="00000000" w:rsidRPr="00000000">
        <w:rPr>
          <w:b w:val="1"/>
          <w:sz w:val="16"/>
          <w:szCs w:val="16"/>
          <w:rtl w:val="0"/>
        </w:rPr>
        <w:t xml:space="preserve">VII.01</w:t>
        <w:tab/>
        <w:t xml:space="preserve">Advisors’ Report (Limited to 2 minutes per report)</w:t>
      </w:r>
      <w:r w:rsidDel="00000000" w:rsidR="00000000" w:rsidRPr="00000000">
        <w:rPr>
          <w:rtl w:val="0"/>
        </w:rPr>
      </w:r>
    </w:p>
    <w:p w:rsidR="00000000" w:rsidDel="00000000" w:rsidP="00000000" w:rsidRDefault="00000000" w:rsidRPr="00000000" w14:paraId="00000043">
      <w:pPr>
        <w:pageBreakBefore w:val="0"/>
        <w:spacing w:line="240" w:lineRule="auto"/>
        <w:ind w:left="1080" w:firstLine="0"/>
        <w:rPr>
          <w:b w:val="1"/>
          <w:sz w:val="16"/>
          <w:szCs w:val="16"/>
        </w:rPr>
      </w:pPr>
      <w:r w:rsidDel="00000000" w:rsidR="00000000" w:rsidRPr="00000000">
        <w:rPr>
          <w:b w:val="1"/>
          <w:sz w:val="16"/>
          <w:szCs w:val="16"/>
          <w:rtl w:val="0"/>
        </w:rPr>
        <w:t xml:space="preserve">VII.02</w:t>
        <w:tab/>
        <w:t xml:space="preserve">Board, Officer, and Staff Reports (Limited to 2 minutes per person)</w:t>
      </w:r>
    </w:p>
    <w:p w:rsidR="00000000" w:rsidDel="00000000" w:rsidP="00000000" w:rsidRDefault="00000000" w:rsidRPr="00000000" w14:paraId="00000044">
      <w:pPr>
        <w:numPr>
          <w:ilvl w:val="0"/>
          <w:numId w:val="4"/>
        </w:numPr>
        <w:spacing w:before="200" w:line="240" w:lineRule="auto"/>
        <w:ind w:left="1080" w:hanging="720"/>
        <w:rPr>
          <w:sz w:val="16"/>
          <w:szCs w:val="16"/>
        </w:rPr>
      </w:pPr>
      <w:r w:rsidDel="00000000" w:rsidR="00000000" w:rsidRPr="00000000">
        <w:rPr>
          <w:b w:val="1"/>
          <w:sz w:val="16"/>
          <w:szCs w:val="16"/>
          <w:rtl w:val="0"/>
        </w:rPr>
        <w:t xml:space="preserve">Adjournment </w:t>
      </w:r>
      <w:r w:rsidDel="00000000" w:rsidR="00000000" w:rsidRPr="00000000">
        <w:rPr>
          <w:rtl w:val="0"/>
        </w:rPr>
      </w:r>
    </w:p>
    <w:p w:rsidR="00000000" w:rsidDel="00000000" w:rsidP="00000000" w:rsidRDefault="00000000" w:rsidRPr="00000000" w14:paraId="00000045">
      <w:pPr>
        <w:spacing w:before="200" w:line="240" w:lineRule="auto"/>
        <w:rPr>
          <w:b w:val="1"/>
          <w:sz w:val="16"/>
          <w:szCs w:val="16"/>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
    <w:lvl w:ilvl="0">
      <w:start w:val="1"/>
      <w:numFmt w:val="bullet"/>
      <w:lvlText w:val="●"/>
      <w:lvlJc w:val="left"/>
      <w:pPr>
        <w:ind w:left="2880" w:hanging="360"/>
      </w:pPr>
      <w:rPr>
        <w:rFonts w:ascii="Noto Sans Symbols" w:cs="Noto Sans Symbols" w:eastAsia="Noto Sans Symbols" w:hAnsi="Noto Sans Symbols"/>
        <w:sz w:val="14"/>
        <w:szCs w:val="14"/>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3">
    <w:lvl w:ilvl="0">
      <w:start w:val="1"/>
      <w:numFmt w:val="bullet"/>
      <w:lvlText w:val="●"/>
      <w:lvlJc w:val="left"/>
      <w:pPr>
        <w:ind w:left="3600" w:hanging="360"/>
      </w:pPr>
      <w:rPr>
        <w:sz w:val="16"/>
        <w:szCs w:val="16"/>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ccconfer.zoom.us/j/478996167" TargetMode="External"/><Relationship Id="rId8"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w2fcu0dazvI2Ze6pQNnPUvSyIA==">CgMxLjA4AHIhMTdtRmpuc19xUFFEOUpVODRQTWZLRkhCbnlRX1BJc0JM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